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810" w:tblpY="16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835"/>
        <w:gridCol w:w="2835"/>
        <w:gridCol w:w="992"/>
        <w:gridCol w:w="993"/>
      </w:tblGrid>
      <w:tr w:rsidR="00E7198A" w:rsidRPr="00017087" w14:paraId="32431B5F" w14:textId="77777777" w:rsidTr="00A07124">
        <w:trPr>
          <w:trHeight w:val="274"/>
        </w:trPr>
        <w:tc>
          <w:tcPr>
            <w:tcW w:w="10740" w:type="dxa"/>
            <w:gridSpan w:val="5"/>
            <w:vAlign w:val="center"/>
          </w:tcPr>
          <w:p w14:paraId="21EA3D6C" w14:textId="72DC5A22" w:rsidR="00E7198A" w:rsidRPr="00E7198A" w:rsidRDefault="00E7198A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7198A">
              <w:rPr>
                <w:rFonts w:ascii="Times New Roman" w:hAnsi="Times New Roman"/>
                <w:b/>
                <w:sz w:val="16"/>
                <w:szCs w:val="16"/>
              </w:rPr>
              <w:t>СЕГЕЖА</w:t>
            </w:r>
          </w:p>
        </w:tc>
      </w:tr>
      <w:tr w:rsidR="00750BE2" w:rsidRPr="00017087" w14:paraId="63296F3B" w14:textId="77777777" w:rsidTr="00A07124">
        <w:tc>
          <w:tcPr>
            <w:tcW w:w="3085" w:type="dxa"/>
            <w:vAlign w:val="center"/>
          </w:tcPr>
          <w:p w14:paraId="48C3DFAB" w14:textId="77777777" w:rsidR="00750BE2" w:rsidRPr="00017087" w:rsidRDefault="00750BE2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1D688B0D" w14:textId="77777777" w:rsidR="00750BE2" w:rsidRPr="00017087" w:rsidRDefault="00750BE2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16600B78" w14:textId="14DBC184" w:rsidR="00750BE2" w:rsidRPr="00017087" w:rsidRDefault="00750BE2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7DA4C285" w14:textId="77777777" w:rsidR="00750BE2" w:rsidRPr="00017087" w:rsidRDefault="00750BE2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4C776E8" w14:textId="77777777" w:rsidR="00750BE2" w:rsidRPr="00017087" w:rsidRDefault="00750BE2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347C9271" w14:textId="77777777" w:rsidTr="00A07124">
        <w:trPr>
          <w:trHeight w:val="183"/>
        </w:trPr>
        <w:tc>
          <w:tcPr>
            <w:tcW w:w="3085" w:type="dxa"/>
            <w:vAlign w:val="center"/>
          </w:tcPr>
          <w:p w14:paraId="2223FEB3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БПК</w:t>
            </w:r>
          </w:p>
        </w:tc>
        <w:tc>
          <w:tcPr>
            <w:tcW w:w="2835" w:type="dxa"/>
            <w:vAlign w:val="center"/>
          </w:tcPr>
          <w:p w14:paraId="59EEEFB8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йодометрический метод</w:t>
            </w:r>
          </w:p>
        </w:tc>
        <w:tc>
          <w:tcPr>
            <w:tcW w:w="2835" w:type="dxa"/>
            <w:vAlign w:val="center"/>
          </w:tcPr>
          <w:p w14:paraId="3E6F45C1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14.1:2:3:4.123</w:t>
            </w:r>
          </w:p>
        </w:tc>
        <w:tc>
          <w:tcPr>
            <w:tcW w:w="992" w:type="dxa"/>
          </w:tcPr>
          <w:p w14:paraId="4DD3C3C5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0A416B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8599B40" w14:textId="77777777" w:rsidTr="00A07124">
        <w:tc>
          <w:tcPr>
            <w:tcW w:w="3085" w:type="dxa"/>
            <w:vAlign w:val="center"/>
          </w:tcPr>
          <w:p w14:paraId="687D1042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20E591DD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835" w:type="dxa"/>
            <w:vAlign w:val="center"/>
          </w:tcPr>
          <w:p w14:paraId="2219959E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992" w:type="dxa"/>
          </w:tcPr>
          <w:p w14:paraId="4A8D8911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2D033A2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6EFB580" w14:textId="77777777" w:rsidTr="00A07124">
        <w:tc>
          <w:tcPr>
            <w:tcW w:w="3085" w:type="dxa"/>
            <w:vAlign w:val="center"/>
          </w:tcPr>
          <w:p w14:paraId="69606CB0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835" w:type="dxa"/>
            <w:vAlign w:val="center"/>
          </w:tcPr>
          <w:p w14:paraId="3336904D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00625E6B" w14:textId="7185AEC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 2:4.50</w:t>
            </w: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  (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992" w:type="dxa"/>
          </w:tcPr>
          <w:p w14:paraId="58CCE844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7F757CA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6EA350D9" w14:textId="77777777" w:rsidTr="00A07124">
        <w:tc>
          <w:tcPr>
            <w:tcW w:w="3085" w:type="dxa"/>
            <w:vAlign w:val="center"/>
          </w:tcPr>
          <w:p w14:paraId="2208FCAE" w14:textId="72CA0564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4DD273E1" w14:textId="4B3DBDDF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835" w:type="dxa"/>
            <w:vAlign w:val="center"/>
          </w:tcPr>
          <w:p w14:paraId="1DB46252" w14:textId="0319A140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57164</w:t>
            </w:r>
          </w:p>
        </w:tc>
        <w:tc>
          <w:tcPr>
            <w:tcW w:w="992" w:type="dxa"/>
          </w:tcPr>
          <w:p w14:paraId="2C2CA6A0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80122DD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4CAFCB78" w14:textId="77777777" w:rsidTr="00A07124">
        <w:tc>
          <w:tcPr>
            <w:tcW w:w="3085" w:type="dxa"/>
            <w:vAlign w:val="center"/>
          </w:tcPr>
          <w:p w14:paraId="4383B58A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2ED84035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41E482C" w14:textId="1331F9BA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4974</w:t>
            </w:r>
          </w:p>
        </w:tc>
        <w:tc>
          <w:tcPr>
            <w:tcW w:w="992" w:type="dxa"/>
          </w:tcPr>
          <w:p w14:paraId="08C388BE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061A2CF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0CE480B" w14:textId="77777777" w:rsidTr="00A07124">
        <w:tc>
          <w:tcPr>
            <w:tcW w:w="3085" w:type="dxa"/>
            <w:vAlign w:val="center"/>
          </w:tcPr>
          <w:p w14:paraId="71B9C195" w14:textId="030AA2D0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Марганец   </w:t>
            </w:r>
          </w:p>
        </w:tc>
        <w:tc>
          <w:tcPr>
            <w:tcW w:w="2835" w:type="dxa"/>
            <w:vAlign w:val="center"/>
          </w:tcPr>
          <w:p w14:paraId="7E446CD5" w14:textId="4A14AF13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22102363" w14:textId="412F7620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14.1:2.61</w:t>
            </w:r>
          </w:p>
        </w:tc>
        <w:tc>
          <w:tcPr>
            <w:tcW w:w="992" w:type="dxa"/>
          </w:tcPr>
          <w:p w14:paraId="602A581E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38357DB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51D3CB8" w14:textId="77777777" w:rsidTr="00A07124">
        <w:trPr>
          <w:trHeight w:val="189"/>
        </w:trPr>
        <w:tc>
          <w:tcPr>
            <w:tcW w:w="3085" w:type="dxa"/>
            <w:vAlign w:val="center"/>
          </w:tcPr>
          <w:p w14:paraId="0F1DA67E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7F88F8D3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3B50D5CF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  <w:p w14:paraId="640C5AC8" w14:textId="78F968AF" w:rsidR="00585DF3" w:rsidRPr="00017087" w:rsidRDefault="00585DF3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03A5FD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C03B400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30522A6C" w14:textId="77777777" w:rsidTr="00A07124">
        <w:tc>
          <w:tcPr>
            <w:tcW w:w="3085" w:type="dxa"/>
            <w:vAlign w:val="center"/>
          </w:tcPr>
          <w:p w14:paraId="1E204A40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835" w:type="dxa"/>
            <w:vAlign w:val="center"/>
          </w:tcPr>
          <w:p w14:paraId="57CD29A7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74C3D28B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17710766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63592EB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59FB8341" w14:textId="77777777" w:rsidTr="00A07124">
        <w:tc>
          <w:tcPr>
            <w:tcW w:w="3085" w:type="dxa"/>
            <w:vAlign w:val="center"/>
          </w:tcPr>
          <w:p w14:paraId="6F8E3A8F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3E697357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E7A9FF4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992" w:type="dxa"/>
          </w:tcPr>
          <w:p w14:paraId="71573B30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A86A1D7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53C934A9" w14:textId="77777777" w:rsidTr="00A07124">
        <w:tc>
          <w:tcPr>
            <w:tcW w:w="3085" w:type="dxa"/>
            <w:vAlign w:val="center"/>
          </w:tcPr>
          <w:p w14:paraId="5A223541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835" w:type="dxa"/>
            <w:vAlign w:val="center"/>
          </w:tcPr>
          <w:p w14:paraId="6D61D228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07E6654A" w14:textId="509E06F4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992" w:type="dxa"/>
          </w:tcPr>
          <w:p w14:paraId="2CC88494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92DA30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1DD34EF2" w14:textId="77777777" w:rsidTr="00A07124">
        <w:tc>
          <w:tcPr>
            <w:tcW w:w="3085" w:type="dxa"/>
            <w:vAlign w:val="center"/>
          </w:tcPr>
          <w:p w14:paraId="68F60D56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426A8332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  <w:vAlign w:val="center"/>
          </w:tcPr>
          <w:p w14:paraId="7966273A" w14:textId="3D99CBDD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Р 55684</w:t>
            </w:r>
          </w:p>
        </w:tc>
        <w:tc>
          <w:tcPr>
            <w:tcW w:w="992" w:type="dxa"/>
          </w:tcPr>
          <w:p w14:paraId="5EFBC57E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D4627D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56B9156E" w14:textId="77777777" w:rsidTr="00A07124">
        <w:tc>
          <w:tcPr>
            <w:tcW w:w="3085" w:type="dxa"/>
            <w:vAlign w:val="center"/>
          </w:tcPr>
          <w:p w14:paraId="5C3E17F2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552984F7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  <w:vAlign w:val="center"/>
          </w:tcPr>
          <w:p w14:paraId="655F4596" w14:textId="19DC4EC4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992" w:type="dxa"/>
          </w:tcPr>
          <w:p w14:paraId="12FD706C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FCEAC6A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46D4365" w14:textId="77777777" w:rsidTr="00A07124">
        <w:tc>
          <w:tcPr>
            <w:tcW w:w="3085" w:type="dxa"/>
            <w:vAlign w:val="center"/>
          </w:tcPr>
          <w:p w14:paraId="34F1383D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25075075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835" w:type="dxa"/>
            <w:vAlign w:val="center"/>
          </w:tcPr>
          <w:p w14:paraId="24A6593E" w14:textId="52ABA2C4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14.1:2:4.</w:t>
            </w: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114  (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Вне ОА)</w:t>
            </w:r>
          </w:p>
        </w:tc>
        <w:tc>
          <w:tcPr>
            <w:tcW w:w="992" w:type="dxa"/>
          </w:tcPr>
          <w:p w14:paraId="1CBA76F8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872BA99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BE5E345" w14:textId="77777777" w:rsidTr="00A07124">
        <w:tc>
          <w:tcPr>
            <w:tcW w:w="3085" w:type="dxa"/>
            <w:vAlign w:val="center"/>
          </w:tcPr>
          <w:p w14:paraId="408FD043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Хлорид-ион</w:t>
            </w:r>
          </w:p>
        </w:tc>
        <w:tc>
          <w:tcPr>
            <w:tcW w:w="2835" w:type="dxa"/>
          </w:tcPr>
          <w:p w14:paraId="68356AE3" w14:textId="3E73EBCF" w:rsidR="000D692C" w:rsidRPr="00017087" w:rsidRDefault="00A3596A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64526A6B" w14:textId="654D3917" w:rsidR="000D692C" w:rsidRPr="00017087" w:rsidRDefault="00A3596A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4245-72</w:t>
            </w:r>
          </w:p>
          <w:p w14:paraId="48C9708C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EF975A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8E587F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EB7AFD4" w14:textId="77777777" w:rsidTr="00A07124">
        <w:tc>
          <w:tcPr>
            <w:tcW w:w="3085" w:type="dxa"/>
            <w:vAlign w:val="center"/>
          </w:tcPr>
          <w:p w14:paraId="2B09D639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336C119D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33878D82" w14:textId="513E00A5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992" w:type="dxa"/>
          </w:tcPr>
          <w:p w14:paraId="724C7A82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B04B599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BE80ECC" w14:textId="77777777" w:rsidTr="00A07124">
        <w:tc>
          <w:tcPr>
            <w:tcW w:w="3085" w:type="dxa"/>
            <w:vAlign w:val="center"/>
          </w:tcPr>
          <w:p w14:paraId="416BF5D9" w14:textId="4EF04AEC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65C34AB0" w14:textId="73772D4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835" w:type="dxa"/>
          </w:tcPr>
          <w:p w14:paraId="10153F5F" w14:textId="7F0DD8AA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992" w:type="dxa"/>
          </w:tcPr>
          <w:p w14:paraId="1A2CD58A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4508C12F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05B1463" w14:textId="77777777" w:rsidTr="00A07124">
        <w:tc>
          <w:tcPr>
            <w:tcW w:w="3085" w:type="dxa"/>
            <w:vAlign w:val="center"/>
          </w:tcPr>
          <w:p w14:paraId="61C802E0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Щёлочность, гидрокарбонаты, карбонаты</w:t>
            </w:r>
          </w:p>
        </w:tc>
        <w:tc>
          <w:tcPr>
            <w:tcW w:w="2835" w:type="dxa"/>
          </w:tcPr>
          <w:p w14:paraId="51234715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835" w:type="dxa"/>
          </w:tcPr>
          <w:p w14:paraId="516AC632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992" w:type="dxa"/>
          </w:tcPr>
          <w:p w14:paraId="084256A4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028952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A8BA421" w14:textId="77777777" w:rsidTr="00A07124">
        <w:tc>
          <w:tcPr>
            <w:tcW w:w="3085" w:type="dxa"/>
          </w:tcPr>
          <w:p w14:paraId="1601E1F6" w14:textId="77777777" w:rsidR="000D692C" w:rsidRPr="00017087" w:rsidRDefault="000D692C" w:rsidP="00A0712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ОМЧ при 37ºС, 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КОЕ/см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146593B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62DA157B" w14:textId="0A5C229E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637702D9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67B51FA3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651A195D" w14:textId="77777777" w:rsidTr="00A07124">
        <w:tc>
          <w:tcPr>
            <w:tcW w:w="3085" w:type="dxa"/>
          </w:tcPr>
          <w:p w14:paraId="4A245FC1" w14:textId="1840894D" w:rsidR="000D692C" w:rsidRPr="00017087" w:rsidRDefault="000D692C" w:rsidP="00A0712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>Общие  (</w:t>
            </w:r>
            <w:proofErr w:type="gramEnd"/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обобщенные) колиформные бактерии (ОКБ), 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707A39D0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1C08E470" w14:textId="6D5AC614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1C306A8A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873FF69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A060B5E" w14:textId="77777777" w:rsidTr="00A07124">
        <w:tc>
          <w:tcPr>
            <w:tcW w:w="3085" w:type="dxa"/>
          </w:tcPr>
          <w:p w14:paraId="5AD59087" w14:textId="77777777" w:rsidR="000D692C" w:rsidRPr="00017087" w:rsidRDefault="000D692C" w:rsidP="00A0712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4E166C39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4D42B719" w14:textId="4E6DD57E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-23</w:t>
            </w:r>
          </w:p>
        </w:tc>
        <w:tc>
          <w:tcPr>
            <w:tcW w:w="992" w:type="dxa"/>
          </w:tcPr>
          <w:p w14:paraId="1377259B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CEA77E2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1B6D4423" w14:textId="77777777" w:rsidTr="00A07124">
        <w:trPr>
          <w:trHeight w:val="200"/>
        </w:trPr>
        <w:tc>
          <w:tcPr>
            <w:tcW w:w="3085" w:type="dxa"/>
          </w:tcPr>
          <w:p w14:paraId="44EEEF10" w14:textId="69D26DE2" w:rsidR="000D692C" w:rsidRPr="00017087" w:rsidRDefault="000D692C" w:rsidP="00A0712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017087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</w:tcPr>
          <w:p w14:paraId="1D561175" w14:textId="77777777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09E8646A" w14:textId="72AF1C51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992" w:type="dxa"/>
          </w:tcPr>
          <w:p w14:paraId="3360DEBF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14:paraId="264E0D9F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D692C" w:rsidRPr="00017087" w14:paraId="1997E63D" w14:textId="77777777" w:rsidTr="00A07124">
        <w:tc>
          <w:tcPr>
            <w:tcW w:w="3085" w:type="dxa"/>
          </w:tcPr>
          <w:p w14:paraId="49DBAF1B" w14:textId="48CE56EF" w:rsidR="000D692C" w:rsidRPr="00017087" w:rsidRDefault="000D692C" w:rsidP="00A07124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017087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0BD98816" w14:textId="77777777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33466F56" w14:textId="1EE0F840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992" w:type="dxa"/>
          </w:tcPr>
          <w:p w14:paraId="302A0AB0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57E8D09C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01894865" w14:textId="77777777" w:rsidTr="00A07124">
        <w:tc>
          <w:tcPr>
            <w:tcW w:w="3085" w:type="dxa"/>
            <w:vAlign w:val="center"/>
          </w:tcPr>
          <w:p w14:paraId="73686569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017087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017087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017087">
              <w:rPr>
                <w:rFonts w:ascii="Times New Roman" w:hAnsi="Times New Roman"/>
                <w:sz w:val="16"/>
                <w:szCs w:val="16"/>
              </w:rPr>
              <w:t>- сальмонеллы</w:t>
            </w:r>
          </w:p>
        </w:tc>
        <w:tc>
          <w:tcPr>
            <w:tcW w:w="2835" w:type="dxa"/>
            <w:vAlign w:val="center"/>
          </w:tcPr>
          <w:p w14:paraId="07075047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3E9F7342" w14:textId="42DE3FBE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-23 </w:t>
            </w:r>
          </w:p>
        </w:tc>
        <w:tc>
          <w:tcPr>
            <w:tcW w:w="992" w:type="dxa"/>
          </w:tcPr>
          <w:p w14:paraId="06157F0D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01B7C18F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1D58069E" w14:textId="77777777" w:rsidTr="00A07124">
        <w:tc>
          <w:tcPr>
            <w:tcW w:w="3085" w:type="dxa"/>
            <w:vMerge w:val="restart"/>
            <w:vAlign w:val="center"/>
          </w:tcPr>
          <w:p w14:paraId="0AAAFC13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017087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017087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r w:rsidRPr="00017087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835" w:type="dxa"/>
            <w:vMerge w:val="restart"/>
            <w:vAlign w:val="center"/>
          </w:tcPr>
          <w:p w14:paraId="5C9523E9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835" w:type="dxa"/>
          </w:tcPr>
          <w:p w14:paraId="608F8581" w14:textId="0787F006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МУК  4.2.3963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>-23 (вне ОА)</w:t>
            </w:r>
          </w:p>
        </w:tc>
        <w:tc>
          <w:tcPr>
            <w:tcW w:w="992" w:type="dxa"/>
          </w:tcPr>
          <w:p w14:paraId="7D018C70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759814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1572C8E4" w14:textId="77777777" w:rsidTr="00A07124">
        <w:tc>
          <w:tcPr>
            <w:tcW w:w="3085" w:type="dxa"/>
            <w:vMerge/>
            <w:vAlign w:val="center"/>
          </w:tcPr>
          <w:p w14:paraId="49216D75" w14:textId="7777777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270F893" w14:textId="77777777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2FCD56D" w14:textId="4272B20A" w:rsidR="000D692C" w:rsidRPr="00017087" w:rsidRDefault="000D692C" w:rsidP="00A0712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992" w:type="dxa"/>
          </w:tcPr>
          <w:p w14:paraId="18948F04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63F4CD2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2F008E42" w14:textId="77777777" w:rsidTr="00A07124">
        <w:tc>
          <w:tcPr>
            <w:tcW w:w="3085" w:type="dxa"/>
            <w:vAlign w:val="center"/>
          </w:tcPr>
          <w:p w14:paraId="55029C96" w14:textId="00F574F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 xml:space="preserve">Яйца и личинки гельминтов, </w:t>
            </w:r>
            <w:proofErr w:type="gramStart"/>
            <w:r w:rsidRPr="00017087">
              <w:rPr>
                <w:rFonts w:ascii="Times New Roman" w:hAnsi="Times New Roman"/>
                <w:sz w:val="16"/>
                <w:szCs w:val="16"/>
              </w:rPr>
              <w:t>цисты  патогенных</w:t>
            </w:r>
            <w:proofErr w:type="gram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</w:tc>
        <w:tc>
          <w:tcPr>
            <w:tcW w:w="2835" w:type="dxa"/>
            <w:vAlign w:val="center"/>
          </w:tcPr>
          <w:p w14:paraId="603E0161" w14:textId="2F2113A0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  <w:vAlign w:val="center"/>
          </w:tcPr>
          <w:p w14:paraId="45C7CCBD" w14:textId="22FAAA08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МУК 4.2.2314-08 (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1D065B15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E1081A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5E00D6F5" w14:textId="77777777" w:rsidTr="00A07124">
        <w:tc>
          <w:tcPr>
            <w:tcW w:w="3085" w:type="dxa"/>
            <w:vAlign w:val="center"/>
          </w:tcPr>
          <w:p w14:paraId="1DB4058A" w14:textId="596D9310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1E45481E" w14:textId="3DFCEE93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  <w:vAlign w:val="center"/>
          </w:tcPr>
          <w:p w14:paraId="62EC573A" w14:textId="69105A1C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МУК 4.2.2314-08 (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1FDB2BFB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63302D8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09001A1" w14:textId="77777777" w:rsidTr="00A07124">
        <w:tc>
          <w:tcPr>
            <w:tcW w:w="3085" w:type="dxa"/>
            <w:vAlign w:val="center"/>
          </w:tcPr>
          <w:p w14:paraId="67865379" w14:textId="7A6DD557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273D3228" w14:textId="376A9501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  <w:vAlign w:val="center"/>
          </w:tcPr>
          <w:p w14:paraId="71BA0344" w14:textId="67DDE2EE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МУК 4.2.2314-08 (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081C46A3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CE834D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76DE1DFA" w14:textId="77777777" w:rsidTr="00A07124">
        <w:tc>
          <w:tcPr>
            <w:tcW w:w="3085" w:type="dxa"/>
            <w:vAlign w:val="center"/>
          </w:tcPr>
          <w:p w14:paraId="7ABCAC21" w14:textId="0FD7F6FE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</w:tc>
        <w:tc>
          <w:tcPr>
            <w:tcW w:w="2835" w:type="dxa"/>
            <w:vAlign w:val="center"/>
          </w:tcPr>
          <w:p w14:paraId="33246B1F" w14:textId="05BB6378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  <w:vAlign w:val="center"/>
          </w:tcPr>
          <w:p w14:paraId="172E44ED" w14:textId="753235C3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МУК 4.2.2314-08 (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>. 5.1.2; 5.1.3.1)</w:t>
            </w:r>
          </w:p>
        </w:tc>
        <w:tc>
          <w:tcPr>
            <w:tcW w:w="992" w:type="dxa"/>
          </w:tcPr>
          <w:p w14:paraId="65170892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B0A607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692C" w:rsidRPr="00017087" w14:paraId="4AA8FACA" w14:textId="77777777" w:rsidTr="00A07124">
        <w:tc>
          <w:tcPr>
            <w:tcW w:w="3085" w:type="dxa"/>
            <w:vAlign w:val="center"/>
          </w:tcPr>
          <w:p w14:paraId="435E5863" w14:textId="631392D9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017087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017087"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835" w:type="dxa"/>
            <w:vAlign w:val="center"/>
          </w:tcPr>
          <w:p w14:paraId="1571A2B6" w14:textId="2B5A0C9A" w:rsidR="000D692C" w:rsidRPr="00017087" w:rsidRDefault="000D692C" w:rsidP="00A0712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835" w:type="dxa"/>
            <w:vAlign w:val="center"/>
          </w:tcPr>
          <w:p w14:paraId="437BE44D" w14:textId="38A231F5" w:rsidR="000D692C" w:rsidRPr="00017087" w:rsidRDefault="000D692C" w:rsidP="00A0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7087">
              <w:rPr>
                <w:rFonts w:ascii="Times New Roman" w:hAnsi="Times New Roman"/>
                <w:sz w:val="16"/>
                <w:szCs w:val="16"/>
              </w:rPr>
              <w:t>МУК 4.2.2314-08 (п. 5.1.3.1)</w:t>
            </w:r>
          </w:p>
        </w:tc>
        <w:tc>
          <w:tcPr>
            <w:tcW w:w="992" w:type="dxa"/>
          </w:tcPr>
          <w:p w14:paraId="02F2430E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230324D6" w14:textId="77777777" w:rsidR="000D692C" w:rsidRPr="00017087" w:rsidRDefault="000D692C" w:rsidP="00A071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C9DDC1" w14:textId="77777777" w:rsidR="00B85357" w:rsidRPr="00017087" w:rsidRDefault="00B85357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16"/>
          <w:szCs w:val="16"/>
        </w:rPr>
      </w:pPr>
    </w:p>
    <w:p w14:paraId="625290F7" w14:textId="69EA9102" w:rsidR="00750BE2" w:rsidRPr="00017087" w:rsidRDefault="00750BE2" w:rsidP="00563F82">
      <w:pPr>
        <w:shd w:val="clear" w:color="auto" w:fill="FFFFFF"/>
        <w:tabs>
          <w:tab w:val="left" w:pos="4085"/>
          <w:tab w:val="left" w:pos="7450"/>
        </w:tabs>
        <w:spacing w:after="0"/>
        <w:ind w:left="-709"/>
        <w:jc w:val="both"/>
        <w:rPr>
          <w:rFonts w:ascii="Times New Roman" w:hAnsi="Times New Roman"/>
          <w:b/>
          <w:sz w:val="16"/>
          <w:szCs w:val="16"/>
        </w:rPr>
      </w:pPr>
      <w:r w:rsidRPr="00017087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149040FB" w14:textId="77777777" w:rsidR="00750BE2" w:rsidRPr="00017087" w:rsidRDefault="00750BE2" w:rsidP="003F7ED3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017087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750BE2" w:rsidRPr="00017087" w:rsidSect="003456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4" w:right="851" w:bottom="56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7D5D" w14:textId="77777777" w:rsidR="00882977" w:rsidRDefault="00882977" w:rsidP="0009244E">
      <w:pPr>
        <w:spacing w:after="0" w:line="240" w:lineRule="auto"/>
      </w:pPr>
      <w:r>
        <w:separator/>
      </w:r>
    </w:p>
  </w:endnote>
  <w:endnote w:type="continuationSeparator" w:id="0">
    <w:p w14:paraId="23843820" w14:textId="77777777" w:rsidR="00882977" w:rsidRDefault="00882977" w:rsidP="0009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7BB5" w14:textId="77777777" w:rsidR="00C33B5B" w:rsidRDefault="00C33B5B" w:rsidP="00C33B5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22CAA93B" w14:textId="0D7D0387" w:rsidR="00AF2180" w:rsidRPr="00C33B5B" w:rsidRDefault="00C33B5B" w:rsidP="00C33B5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9CBDE" w14:textId="77777777" w:rsidR="00882977" w:rsidRDefault="00882977" w:rsidP="0009244E">
      <w:pPr>
        <w:spacing w:after="0" w:line="240" w:lineRule="auto"/>
      </w:pPr>
      <w:r>
        <w:separator/>
      </w:r>
    </w:p>
  </w:footnote>
  <w:footnote w:type="continuationSeparator" w:id="0">
    <w:p w14:paraId="4AB40DE5" w14:textId="77777777" w:rsidR="00882977" w:rsidRDefault="00882977" w:rsidP="0009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7A402227" w14:textId="77777777" w:rsidTr="00A3491B">
      <w:trPr>
        <w:trHeight w:val="411"/>
      </w:trPr>
      <w:tc>
        <w:tcPr>
          <w:tcW w:w="3120" w:type="dxa"/>
        </w:tcPr>
        <w:p w14:paraId="3CAA9E50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7888249F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9F1E57E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6FFDE4D1" w14:textId="63C39854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4EE7DA1E" w14:textId="77777777" w:rsidTr="00A3491B">
      <w:trPr>
        <w:trHeight w:val="131"/>
      </w:trPr>
      <w:tc>
        <w:tcPr>
          <w:tcW w:w="3120" w:type="dxa"/>
        </w:tcPr>
        <w:p w14:paraId="096B38AB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7169AD64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7E2DDB2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403D2A8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0595624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FA77DB4" w14:textId="77777777" w:rsidR="00750BE2" w:rsidRDefault="00750B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835"/>
      <w:gridCol w:w="992"/>
      <w:gridCol w:w="992"/>
    </w:tblGrid>
    <w:tr w:rsidR="00A07124" w:rsidRPr="00A3491B" w14:paraId="7BFF89D3" w14:textId="77777777" w:rsidTr="00A07124">
      <w:trPr>
        <w:trHeight w:val="203"/>
      </w:trPr>
      <w:tc>
        <w:tcPr>
          <w:tcW w:w="3120" w:type="dxa"/>
          <w:vMerge w:val="restart"/>
        </w:tcPr>
        <w:p w14:paraId="31F50B4B" w14:textId="77777777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670" w:type="dxa"/>
          <w:gridSpan w:val="2"/>
          <w:vMerge w:val="restart"/>
        </w:tcPr>
        <w:p w14:paraId="20BF1603" w14:textId="77777777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5DBC3BCB" w14:textId="77777777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984" w:type="dxa"/>
          <w:gridSpan w:val="2"/>
        </w:tcPr>
        <w:p w14:paraId="194EB842" w14:textId="0BFBD49E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563F82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563F82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A07124" w:rsidRPr="00A3491B" w14:paraId="338D06A7" w14:textId="77777777" w:rsidTr="00A07124">
      <w:trPr>
        <w:trHeight w:val="202"/>
      </w:trPr>
      <w:tc>
        <w:tcPr>
          <w:tcW w:w="3120" w:type="dxa"/>
          <w:vMerge/>
        </w:tcPr>
        <w:p w14:paraId="22A3FFE9" w14:textId="77777777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gridSpan w:val="2"/>
          <w:vMerge/>
        </w:tcPr>
        <w:p w14:paraId="089D5CEC" w14:textId="77777777" w:rsidR="00A07124" w:rsidRPr="00A3491B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984" w:type="dxa"/>
          <w:gridSpan w:val="2"/>
        </w:tcPr>
        <w:p w14:paraId="180283F5" w14:textId="2B1EA605" w:rsidR="00A07124" w:rsidRPr="00563F82" w:rsidRDefault="00A07124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A07124" w:rsidRPr="00A3491B" w14:paraId="73610FAE" w14:textId="77777777" w:rsidTr="00A07124">
      <w:trPr>
        <w:trHeight w:val="131"/>
      </w:trPr>
      <w:tc>
        <w:tcPr>
          <w:tcW w:w="3120" w:type="dxa"/>
        </w:tcPr>
        <w:p w14:paraId="1557594B" w14:textId="77777777" w:rsidR="00A07124" w:rsidRPr="00A3491B" w:rsidRDefault="00A07124" w:rsidP="00A0712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53094C9D" w14:textId="77777777" w:rsidR="00A07124" w:rsidRPr="00A3491B" w:rsidRDefault="00A07124" w:rsidP="00A0712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23EAEE12" w14:textId="39074EAD" w:rsidR="00A07124" w:rsidRPr="00A3491B" w:rsidRDefault="00A07124" w:rsidP="00A0712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52B82D33" w14:textId="76C5A5EC" w:rsidR="00A07124" w:rsidRPr="00A3491B" w:rsidRDefault="00A07124" w:rsidP="00A0712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992" w:type="dxa"/>
        </w:tcPr>
        <w:p w14:paraId="06BBF2DF" w14:textId="5AC9A053" w:rsidR="00A07124" w:rsidRPr="00A3491B" w:rsidRDefault="00A07124" w:rsidP="00A0712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6DA368AA" w14:textId="77777777" w:rsidR="00750BE2" w:rsidRPr="00AF2180" w:rsidRDefault="00750BE2" w:rsidP="00AF2180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835"/>
      <w:gridCol w:w="2410"/>
      <w:gridCol w:w="1087"/>
      <w:gridCol w:w="1322"/>
    </w:tblGrid>
    <w:tr w:rsidR="00750BE2" w:rsidRPr="00A3491B" w14:paraId="1FDF7C3E" w14:textId="77777777" w:rsidTr="00A3491B">
      <w:trPr>
        <w:trHeight w:val="411"/>
      </w:trPr>
      <w:tc>
        <w:tcPr>
          <w:tcW w:w="3120" w:type="dxa"/>
        </w:tcPr>
        <w:p w14:paraId="7D5EE15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332" w:type="dxa"/>
          <w:gridSpan w:val="3"/>
        </w:tcPr>
        <w:p w14:paraId="3BF6FED3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D9ABE32" w14:textId="77777777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A3491B">
            <w:rPr>
              <w:rFonts w:ascii="Times New Roman" w:hAnsi="Times New Roman"/>
              <w:b/>
              <w:color w:val="000000"/>
              <w:sz w:val="16"/>
              <w:szCs w:val="16"/>
            </w:rPr>
            <w:t>Вода питьевая нецентрализованного водоснабжения (колодцы, скважины)</w:t>
          </w:r>
        </w:p>
      </w:tc>
      <w:tc>
        <w:tcPr>
          <w:tcW w:w="1322" w:type="dxa"/>
        </w:tcPr>
        <w:p w14:paraId="047F39F7" w14:textId="71FBCBBA" w:rsidR="00750BE2" w:rsidRPr="00A3491B" w:rsidRDefault="00750BE2" w:rsidP="00A3491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750BE2" w:rsidRPr="00A3491B" w14:paraId="27742A59" w14:textId="77777777" w:rsidTr="00A3491B">
      <w:trPr>
        <w:trHeight w:val="131"/>
      </w:trPr>
      <w:tc>
        <w:tcPr>
          <w:tcW w:w="3120" w:type="dxa"/>
        </w:tcPr>
        <w:p w14:paraId="5BAE2340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428B2817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410" w:type="dxa"/>
        </w:tcPr>
        <w:p w14:paraId="6F8DCC06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087" w:type="dxa"/>
        </w:tcPr>
        <w:p w14:paraId="2DD901E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22" w:type="dxa"/>
        </w:tcPr>
        <w:p w14:paraId="792BFC1F" w14:textId="77777777" w:rsidR="00750BE2" w:rsidRPr="00A3491B" w:rsidRDefault="00750BE2" w:rsidP="00A3491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A3491B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E896031" w14:textId="77777777" w:rsidR="00750BE2" w:rsidRDefault="00750BE2" w:rsidP="003F7E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8291861">
    <w:abstractNumId w:val="1"/>
  </w:num>
  <w:num w:numId="2" w16cid:durableId="661785285">
    <w:abstractNumId w:val="2"/>
  </w:num>
  <w:num w:numId="3" w16cid:durableId="195050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17087"/>
    <w:rsid w:val="00020016"/>
    <w:rsid w:val="00030B75"/>
    <w:rsid w:val="00037016"/>
    <w:rsid w:val="00042250"/>
    <w:rsid w:val="00045181"/>
    <w:rsid w:val="00067724"/>
    <w:rsid w:val="0009244E"/>
    <w:rsid w:val="000A2AC9"/>
    <w:rsid w:val="000C17FB"/>
    <w:rsid w:val="000D2081"/>
    <w:rsid w:val="000D692C"/>
    <w:rsid w:val="001158B5"/>
    <w:rsid w:val="00122057"/>
    <w:rsid w:val="00133375"/>
    <w:rsid w:val="0017454E"/>
    <w:rsid w:val="00195520"/>
    <w:rsid w:val="001C64BE"/>
    <w:rsid w:val="001D03C6"/>
    <w:rsid w:val="00203A12"/>
    <w:rsid w:val="00226A02"/>
    <w:rsid w:val="00231CDE"/>
    <w:rsid w:val="002505D7"/>
    <w:rsid w:val="002526AC"/>
    <w:rsid w:val="00261AA7"/>
    <w:rsid w:val="002A021D"/>
    <w:rsid w:val="002B54B4"/>
    <w:rsid w:val="002C3419"/>
    <w:rsid w:val="002D08F9"/>
    <w:rsid w:val="002F2E15"/>
    <w:rsid w:val="002F403B"/>
    <w:rsid w:val="003059ED"/>
    <w:rsid w:val="003456AF"/>
    <w:rsid w:val="00351C81"/>
    <w:rsid w:val="0037398C"/>
    <w:rsid w:val="0038069D"/>
    <w:rsid w:val="003821A7"/>
    <w:rsid w:val="003A1C42"/>
    <w:rsid w:val="003B16AA"/>
    <w:rsid w:val="003D44EF"/>
    <w:rsid w:val="003E4142"/>
    <w:rsid w:val="003F7ED3"/>
    <w:rsid w:val="00401997"/>
    <w:rsid w:val="00404E52"/>
    <w:rsid w:val="004654A7"/>
    <w:rsid w:val="004835AE"/>
    <w:rsid w:val="004A0A30"/>
    <w:rsid w:val="004B3A0B"/>
    <w:rsid w:val="004B50A2"/>
    <w:rsid w:val="004C0075"/>
    <w:rsid w:val="004F1F6A"/>
    <w:rsid w:val="00541C6B"/>
    <w:rsid w:val="00544A7F"/>
    <w:rsid w:val="00563F82"/>
    <w:rsid w:val="00565965"/>
    <w:rsid w:val="00571C68"/>
    <w:rsid w:val="00585DF3"/>
    <w:rsid w:val="00590511"/>
    <w:rsid w:val="005B4D86"/>
    <w:rsid w:val="005B624A"/>
    <w:rsid w:val="005C04EF"/>
    <w:rsid w:val="005C14CA"/>
    <w:rsid w:val="005C2B60"/>
    <w:rsid w:val="005C3519"/>
    <w:rsid w:val="005C4FBE"/>
    <w:rsid w:val="005D6A48"/>
    <w:rsid w:val="005E3AE1"/>
    <w:rsid w:val="0060625A"/>
    <w:rsid w:val="00616473"/>
    <w:rsid w:val="0061648A"/>
    <w:rsid w:val="006427DB"/>
    <w:rsid w:val="00654E1F"/>
    <w:rsid w:val="00680C71"/>
    <w:rsid w:val="00692639"/>
    <w:rsid w:val="006945F4"/>
    <w:rsid w:val="006A46DF"/>
    <w:rsid w:val="006A6A09"/>
    <w:rsid w:val="006A7CE4"/>
    <w:rsid w:val="006B0D9F"/>
    <w:rsid w:val="006C2108"/>
    <w:rsid w:val="006F5871"/>
    <w:rsid w:val="0070319A"/>
    <w:rsid w:val="00715AB9"/>
    <w:rsid w:val="00734B54"/>
    <w:rsid w:val="0075077B"/>
    <w:rsid w:val="00750BE2"/>
    <w:rsid w:val="0077732F"/>
    <w:rsid w:val="007A423F"/>
    <w:rsid w:val="007A79D4"/>
    <w:rsid w:val="007B53D1"/>
    <w:rsid w:val="00800312"/>
    <w:rsid w:val="0080614F"/>
    <w:rsid w:val="00811599"/>
    <w:rsid w:val="00817A7F"/>
    <w:rsid w:val="00881886"/>
    <w:rsid w:val="00882977"/>
    <w:rsid w:val="008A24B9"/>
    <w:rsid w:val="008B5D32"/>
    <w:rsid w:val="00902ED3"/>
    <w:rsid w:val="00935A2A"/>
    <w:rsid w:val="00942F7E"/>
    <w:rsid w:val="00957436"/>
    <w:rsid w:val="00983E3F"/>
    <w:rsid w:val="009B11EE"/>
    <w:rsid w:val="009B386D"/>
    <w:rsid w:val="009B4A73"/>
    <w:rsid w:val="009C7BFC"/>
    <w:rsid w:val="009D0F72"/>
    <w:rsid w:val="00A00FC5"/>
    <w:rsid w:val="00A04D81"/>
    <w:rsid w:val="00A07124"/>
    <w:rsid w:val="00A3491B"/>
    <w:rsid w:val="00A3596A"/>
    <w:rsid w:val="00A42FF0"/>
    <w:rsid w:val="00A46E06"/>
    <w:rsid w:val="00A669FF"/>
    <w:rsid w:val="00A7540F"/>
    <w:rsid w:val="00AB0CBF"/>
    <w:rsid w:val="00AB2098"/>
    <w:rsid w:val="00AE47CD"/>
    <w:rsid w:val="00AF2180"/>
    <w:rsid w:val="00B06036"/>
    <w:rsid w:val="00B070F7"/>
    <w:rsid w:val="00B10FBC"/>
    <w:rsid w:val="00B1489E"/>
    <w:rsid w:val="00B30454"/>
    <w:rsid w:val="00B46227"/>
    <w:rsid w:val="00B536B0"/>
    <w:rsid w:val="00B7171F"/>
    <w:rsid w:val="00B85357"/>
    <w:rsid w:val="00BA08CF"/>
    <w:rsid w:val="00BA4A8B"/>
    <w:rsid w:val="00BB4073"/>
    <w:rsid w:val="00BC6CB9"/>
    <w:rsid w:val="00BD226D"/>
    <w:rsid w:val="00BE5145"/>
    <w:rsid w:val="00BE6C4B"/>
    <w:rsid w:val="00C129F2"/>
    <w:rsid w:val="00C325E3"/>
    <w:rsid w:val="00C33B5B"/>
    <w:rsid w:val="00C37B4F"/>
    <w:rsid w:val="00C8744B"/>
    <w:rsid w:val="00CC013E"/>
    <w:rsid w:val="00CC561A"/>
    <w:rsid w:val="00CF5846"/>
    <w:rsid w:val="00D24ACB"/>
    <w:rsid w:val="00D27640"/>
    <w:rsid w:val="00D32F4B"/>
    <w:rsid w:val="00D367CF"/>
    <w:rsid w:val="00D65B9A"/>
    <w:rsid w:val="00D94360"/>
    <w:rsid w:val="00DB7D46"/>
    <w:rsid w:val="00DD6C95"/>
    <w:rsid w:val="00E27A71"/>
    <w:rsid w:val="00E30110"/>
    <w:rsid w:val="00E3776E"/>
    <w:rsid w:val="00E55247"/>
    <w:rsid w:val="00E65DDC"/>
    <w:rsid w:val="00E7198A"/>
    <w:rsid w:val="00EB5A16"/>
    <w:rsid w:val="00EB6C93"/>
    <w:rsid w:val="00EC13F6"/>
    <w:rsid w:val="00F33111"/>
    <w:rsid w:val="00F33BF8"/>
    <w:rsid w:val="00F41189"/>
    <w:rsid w:val="00F45A7D"/>
    <w:rsid w:val="00F904F5"/>
    <w:rsid w:val="00F9468F"/>
    <w:rsid w:val="00FA7C42"/>
    <w:rsid w:val="00FA7F72"/>
    <w:rsid w:val="00F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05010"/>
  <w15:docId w15:val="{23C08871-32A7-4163-9F8D-3233A418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9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924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9244E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9244E"/>
    <w:rPr>
      <w:rFonts w:cs="Times New Roman"/>
    </w:rPr>
  </w:style>
  <w:style w:type="paragraph" w:styleId="a6">
    <w:name w:val="footer"/>
    <w:basedOn w:val="a"/>
    <w:link w:val="a7"/>
    <w:uiPriority w:val="99"/>
    <w:rsid w:val="00092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9244E"/>
    <w:rPr>
      <w:rFonts w:cs="Times New Roman"/>
    </w:rPr>
  </w:style>
  <w:style w:type="table" w:styleId="a8">
    <w:name w:val="Table Grid"/>
    <w:basedOn w:val="a1"/>
    <w:uiPriority w:val="99"/>
    <w:rsid w:val="0009244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A1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993D-D1D1-48AD-BDB0-AD724926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55</cp:revision>
  <cp:lastPrinted>2024-02-20T11:33:00Z</cp:lastPrinted>
  <dcterms:created xsi:type="dcterms:W3CDTF">2021-04-05T11:50:00Z</dcterms:created>
  <dcterms:modified xsi:type="dcterms:W3CDTF">2024-09-06T12:56:00Z</dcterms:modified>
</cp:coreProperties>
</file>