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776" w:tblpY="166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  <w:gridCol w:w="2268"/>
        <w:gridCol w:w="992"/>
        <w:gridCol w:w="1418"/>
        <w:gridCol w:w="14"/>
      </w:tblGrid>
      <w:tr w:rsidR="00750BE2" w:rsidRPr="00A3491B" w14:paraId="672D1D24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56ED5F4" w14:textId="77777777" w:rsidR="00750BE2" w:rsidRPr="00A3491B" w:rsidRDefault="00750BE2" w:rsidP="003F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977" w:type="dxa"/>
            <w:vAlign w:val="center"/>
          </w:tcPr>
          <w:p w14:paraId="3812ED33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4C5E221E" w14:textId="623173D7" w:rsidR="00750BE2" w:rsidRPr="00A3491B" w:rsidRDefault="00750BE2" w:rsidP="00571C6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992" w:type="dxa"/>
          </w:tcPr>
          <w:p w14:paraId="524FB223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71CF5E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BE2" w:rsidRPr="00A3491B" w14:paraId="63296F3B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8C3DFAB" w14:textId="77777777" w:rsidR="00750BE2" w:rsidRPr="00A3491B" w:rsidRDefault="00750BE2" w:rsidP="003F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977" w:type="dxa"/>
            <w:vAlign w:val="center"/>
          </w:tcPr>
          <w:p w14:paraId="1D688B0D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16600B78" w14:textId="14DBC184" w:rsidR="00750BE2" w:rsidRPr="00A3491B" w:rsidRDefault="00750BE2" w:rsidP="00571C68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7DA4C285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C776E8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0BE2" w:rsidRPr="00A3491B" w14:paraId="0DE33CB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79D192D" w14:textId="77777777" w:rsidR="00750BE2" w:rsidRPr="00A3491B" w:rsidRDefault="00750BE2" w:rsidP="003F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977" w:type="dxa"/>
            <w:vAlign w:val="center"/>
          </w:tcPr>
          <w:p w14:paraId="70DBBF04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393BFD55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4D72698A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47ADCC" w14:textId="77777777" w:rsidR="00750BE2" w:rsidRPr="00A3491B" w:rsidRDefault="00750BE2" w:rsidP="003F7E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20B42FBF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10F26D6" w14:textId="52592165" w:rsidR="000D692C" w:rsidRPr="00A3491B" w:rsidRDefault="000D692C" w:rsidP="000D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АПАВ</w:t>
            </w:r>
          </w:p>
        </w:tc>
        <w:tc>
          <w:tcPr>
            <w:tcW w:w="2977" w:type="dxa"/>
            <w:vAlign w:val="center"/>
          </w:tcPr>
          <w:p w14:paraId="6D51CF3C" w14:textId="4062FB7B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7688156C" w14:textId="4BE68087" w:rsidR="000D692C" w:rsidRPr="000D692C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ПНДФ 14.1:2:4.158</w:t>
            </w:r>
          </w:p>
        </w:tc>
        <w:tc>
          <w:tcPr>
            <w:tcW w:w="992" w:type="dxa"/>
          </w:tcPr>
          <w:p w14:paraId="5DAACE56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BAAE0D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34C40F4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B492595" w14:textId="77777777" w:rsidR="000D692C" w:rsidRPr="00A3491B" w:rsidRDefault="000D692C" w:rsidP="000D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Барий</w:t>
            </w:r>
          </w:p>
        </w:tc>
        <w:tc>
          <w:tcPr>
            <w:tcW w:w="2977" w:type="dxa"/>
            <w:vAlign w:val="center"/>
          </w:tcPr>
          <w:p w14:paraId="5033929B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658C171A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4A5F35A2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9964FD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2F6F0BD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08B2109" w14:textId="77777777" w:rsidR="000D692C" w:rsidRPr="00A3491B" w:rsidRDefault="000D692C" w:rsidP="000D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Бенз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>(а)</w:t>
            </w: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пирен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547F34FA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жидкостной хроматографии</w:t>
            </w:r>
          </w:p>
        </w:tc>
        <w:tc>
          <w:tcPr>
            <w:tcW w:w="2268" w:type="dxa"/>
            <w:vAlign w:val="center"/>
          </w:tcPr>
          <w:p w14:paraId="04FAE1C1" w14:textId="2187FCC9" w:rsidR="000D692C" w:rsidRPr="00A3491B" w:rsidRDefault="000D692C" w:rsidP="00585DF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2108">
              <w:rPr>
                <w:rFonts w:ascii="Times New Roman" w:hAnsi="Times New Roman"/>
                <w:sz w:val="16"/>
                <w:szCs w:val="16"/>
              </w:rPr>
              <w:t>ГОСТ 31860</w:t>
            </w:r>
          </w:p>
        </w:tc>
        <w:tc>
          <w:tcPr>
            <w:tcW w:w="992" w:type="dxa"/>
          </w:tcPr>
          <w:p w14:paraId="27B36954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DC888B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6327012B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2264505" w14:textId="77777777" w:rsidR="000D692C" w:rsidRPr="00A3491B" w:rsidRDefault="000D692C" w:rsidP="000D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Бериллий</w:t>
            </w:r>
          </w:p>
        </w:tc>
        <w:tc>
          <w:tcPr>
            <w:tcW w:w="2977" w:type="dxa"/>
            <w:vAlign w:val="center"/>
          </w:tcPr>
          <w:p w14:paraId="2132ABB5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2FF1FEE5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 № 01-35</w:t>
            </w:r>
          </w:p>
        </w:tc>
        <w:tc>
          <w:tcPr>
            <w:tcW w:w="992" w:type="dxa"/>
          </w:tcPr>
          <w:p w14:paraId="71CC5D3F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2233B8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A3491B" w14:paraId="314E4118" w14:textId="77777777" w:rsidTr="002E0E81">
        <w:trPr>
          <w:gridAfter w:val="1"/>
          <w:wAfter w:w="14" w:type="dxa"/>
          <w:trHeight w:val="183"/>
        </w:trPr>
        <w:tc>
          <w:tcPr>
            <w:tcW w:w="3085" w:type="dxa"/>
            <w:vAlign w:val="center"/>
          </w:tcPr>
          <w:p w14:paraId="6A64BAF7" w14:textId="77777777" w:rsidR="000D692C" w:rsidRPr="00A3491B" w:rsidRDefault="000D692C" w:rsidP="000D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Бор</w:t>
            </w:r>
          </w:p>
        </w:tc>
        <w:tc>
          <w:tcPr>
            <w:tcW w:w="2977" w:type="dxa"/>
            <w:vAlign w:val="center"/>
          </w:tcPr>
          <w:p w14:paraId="35658899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3B391D2D" w14:textId="5F87A9CE" w:rsidR="002E0E81" w:rsidRPr="00A3491B" w:rsidRDefault="000D692C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31949</w:t>
            </w:r>
          </w:p>
        </w:tc>
        <w:tc>
          <w:tcPr>
            <w:tcW w:w="992" w:type="dxa"/>
          </w:tcPr>
          <w:p w14:paraId="19212024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DAC1EC" w14:textId="77777777" w:rsidR="000D692C" w:rsidRPr="00A3491B" w:rsidRDefault="000D692C" w:rsidP="000D692C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21F7216" w14:textId="77777777" w:rsidTr="002E0E81">
        <w:trPr>
          <w:gridAfter w:val="1"/>
          <w:wAfter w:w="14" w:type="dxa"/>
          <w:trHeight w:val="183"/>
        </w:trPr>
        <w:tc>
          <w:tcPr>
            <w:tcW w:w="3085" w:type="dxa"/>
            <w:vAlign w:val="center"/>
          </w:tcPr>
          <w:p w14:paraId="6245DDD8" w14:textId="3435F855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Бор</w:t>
            </w:r>
          </w:p>
        </w:tc>
        <w:tc>
          <w:tcPr>
            <w:tcW w:w="2977" w:type="dxa"/>
            <w:vAlign w:val="center"/>
          </w:tcPr>
          <w:p w14:paraId="2D5CA367" w14:textId="1584A1E6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55F56A87" w14:textId="4CC93F21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14.1:2:4.36</w:t>
            </w:r>
          </w:p>
        </w:tc>
        <w:tc>
          <w:tcPr>
            <w:tcW w:w="992" w:type="dxa"/>
          </w:tcPr>
          <w:p w14:paraId="43049B2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C1066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347C9271" w14:textId="77777777" w:rsidTr="002E0E81">
        <w:trPr>
          <w:gridAfter w:val="1"/>
          <w:wAfter w:w="14" w:type="dxa"/>
          <w:trHeight w:val="183"/>
        </w:trPr>
        <w:tc>
          <w:tcPr>
            <w:tcW w:w="3085" w:type="dxa"/>
            <w:vAlign w:val="center"/>
          </w:tcPr>
          <w:p w14:paraId="2223FEB3" w14:textId="6964D2AB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2977" w:type="dxa"/>
            <w:vAlign w:val="center"/>
          </w:tcPr>
          <w:p w14:paraId="59EEEFB8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268" w:type="dxa"/>
            <w:vAlign w:val="center"/>
          </w:tcPr>
          <w:p w14:paraId="3E6F45C1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992" w:type="dxa"/>
          </w:tcPr>
          <w:p w14:paraId="4DD3C3C5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0A416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72F65B3" w14:textId="77777777" w:rsidTr="002E0E81">
        <w:trPr>
          <w:gridAfter w:val="1"/>
          <w:wAfter w:w="14" w:type="dxa"/>
          <w:trHeight w:val="183"/>
        </w:trPr>
        <w:tc>
          <w:tcPr>
            <w:tcW w:w="3085" w:type="dxa"/>
            <w:vAlign w:val="center"/>
          </w:tcPr>
          <w:p w14:paraId="5339D9C1" w14:textId="3FC138EF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2977" w:type="dxa"/>
            <w:vAlign w:val="center"/>
          </w:tcPr>
          <w:p w14:paraId="6D63963B" w14:textId="3F8E0890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268" w:type="dxa"/>
            <w:vAlign w:val="center"/>
          </w:tcPr>
          <w:p w14:paraId="20873C76" w14:textId="46EB4179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992" w:type="dxa"/>
          </w:tcPr>
          <w:p w14:paraId="7F274B6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85057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5C60D83" w14:textId="77777777" w:rsidTr="002E0E81">
        <w:trPr>
          <w:gridAfter w:val="1"/>
          <w:wAfter w:w="14" w:type="dxa"/>
          <w:trHeight w:val="183"/>
        </w:trPr>
        <w:tc>
          <w:tcPr>
            <w:tcW w:w="3085" w:type="dxa"/>
            <w:vAlign w:val="center"/>
          </w:tcPr>
          <w:p w14:paraId="359BA737" w14:textId="166733F1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2977" w:type="dxa"/>
            <w:vAlign w:val="center"/>
          </w:tcPr>
          <w:p w14:paraId="2F6AA6DF" w14:textId="3D71D643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>Амперометрический  метод</w:t>
            </w:r>
            <w:proofErr w:type="gramEnd"/>
          </w:p>
        </w:tc>
        <w:tc>
          <w:tcPr>
            <w:tcW w:w="2268" w:type="dxa"/>
            <w:vAlign w:val="center"/>
          </w:tcPr>
          <w:p w14:paraId="29909433" w14:textId="5335A254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992" w:type="dxa"/>
          </w:tcPr>
          <w:p w14:paraId="2A92448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5C3E1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41DDB90" w14:textId="77777777" w:rsidTr="002E0E81">
        <w:trPr>
          <w:gridAfter w:val="1"/>
          <w:wAfter w:w="14" w:type="dxa"/>
          <w:trHeight w:val="183"/>
        </w:trPr>
        <w:tc>
          <w:tcPr>
            <w:tcW w:w="3085" w:type="dxa"/>
            <w:vAlign w:val="center"/>
          </w:tcPr>
          <w:p w14:paraId="2A0ADA76" w14:textId="01241AC1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2977" w:type="dxa"/>
            <w:vAlign w:val="center"/>
          </w:tcPr>
          <w:p w14:paraId="7D6B996F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>Амперометрический  метод</w:t>
            </w:r>
            <w:proofErr w:type="gramEnd"/>
          </w:p>
        </w:tc>
        <w:tc>
          <w:tcPr>
            <w:tcW w:w="2268" w:type="dxa"/>
            <w:vAlign w:val="center"/>
          </w:tcPr>
          <w:p w14:paraId="23EA3CD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992" w:type="dxa"/>
          </w:tcPr>
          <w:p w14:paraId="6C2D1EA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FEEED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8599B40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87D104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977" w:type="dxa"/>
            <w:vAlign w:val="center"/>
          </w:tcPr>
          <w:p w14:paraId="20E591D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268" w:type="dxa"/>
            <w:vAlign w:val="center"/>
          </w:tcPr>
          <w:p w14:paraId="2219959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992" w:type="dxa"/>
          </w:tcPr>
          <w:p w14:paraId="4A8D8911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D033A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0549EE5" w14:textId="77777777" w:rsidTr="002E0E81">
        <w:trPr>
          <w:gridAfter w:val="1"/>
          <w:wAfter w:w="14" w:type="dxa"/>
        </w:trPr>
        <w:tc>
          <w:tcPr>
            <w:tcW w:w="3085" w:type="dxa"/>
          </w:tcPr>
          <w:p w14:paraId="20A5D871" w14:textId="77777777" w:rsidR="00CF042B" w:rsidRPr="00A3491B" w:rsidRDefault="00CF042B" w:rsidP="00CF0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ГХЦГ (альфа, бета, гамма – изомеры), ДДТ, ДДД, ДДЕ</w:t>
            </w:r>
          </w:p>
        </w:tc>
        <w:tc>
          <w:tcPr>
            <w:tcW w:w="2977" w:type="dxa"/>
          </w:tcPr>
          <w:p w14:paraId="156D3A0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газовая хроматография</w:t>
            </w:r>
          </w:p>
        </w:tc>
        <w:tc>
          <w:tcPr>
            <w:tcW w:w="2268" w:type="dxa"/>
            <w:vAlign w:val="center"/>
          </w:tcPr>
          <w:p w14:paraId="1A56C86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color w:val="000000"/>
                <w:sz w:val="16"/>
                <w:szCs w:val="16"/>
              </w:rPr>
              <w:t>ГОСТ 31858</w:t>
            </w:r>
          </w:p>
        </w:tc>
        <w:tc>
          <w:tcPr>
            <w:tcW w:w="992" w:type="dxa"/>
          </w:tcPr>
          <w:p w14:paraId="0E52C5F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0CD6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F042B" w:rsidRPr="00A3491B" w14:paraId="76EFB580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9606CB0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977" w:type="dxa"/>
            <w:vAlign w:val="center"/>
          </w:tcPr>
          <w:p w14:paraId="3336904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00625E6B" w14:textId="7185AEC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 2:4.50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992" w:type="dxa"/>
          </w:tcPr>
          <w:p w14:paraId="58CCE84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F757C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EA350D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208FCAE" w14:textId="72CA0564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977" w:type="dxa"/>
            <w:vAlign w:val="center"/>
          </w:tcPr>
          <w:p w14:paraId="4DD273E1" w14:textId="4B3DBDDF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268" w:type="dxa"/>
            <w:vAlign w:val="center"/>
          </w:tcPr>
          <w:p w14:paraId="1DB46252" w14:textId="0319A140" w:rsidR="00CF042B" w:rsidRPr="000D692C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992" w:type="dxa"/>
          </w:tcPr>
          <w:p w14:paraId="2C2CA6A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0122D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0292AAF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0F82D51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977" w:type="dxa"/>
            <w:vAlign w:val="center"/>
          </w:tcPr>
          <w:p w14:paraId="6BEF3538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Альтернативный токсикологический метод</w:t>
            </w:r>
          </w:p>
        </w:tc>
        <w:tc>
          <w:tcPr>
            <w:tcW w:w="2268" w:type="dxa"/>
            <w:vAlign w:val="center"/>
          </w:tcPr>
          <w:p w14:paraId="24B0DE7B" w14:textId="77777777" w:rsidR="00CF042B" w:rsidRPr="00E24FD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МР № 01.021</w:t>
            </w:r>
          </w:p>
          <w:p w14:paraId="3053D08D" w14:textId="77777777" w:rsidR="00CF042B" w:rsidRPr="00E24FD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14.1:2:3:4.11</w:t>
            </w:r>
          </w:p>
          <w:p w14:paraId="3EA3DBEC" w14:textId="1A749016" w:rsidR="00CF042B" w:rsidRPr="005C04EF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16.1:2.3:3.8</w:t>
            </w:r>
          </w:p>
        </w:tc>
        <w:tc>
          <w:tcPr>
            <w:tcW w:w="992" w:type="dxa"/>
          </w:tcPr>
          <w:p w14:paraId="2F38C441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CDAB16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3360A6C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1309F249" w14:textId="0424FC46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977" w:type="dxa"/>
            <w:vAlign w:val="center"/>
          </w:tcPr>
          <w:p w14:paraId="7FA0970F" w14:textId="50DF6DF6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Альтернативный токсикологический метод</w:t>
            </w:r>
          </w:p>
        </w:tc>
        <w:tc>
          <w:tcPr>
            <w:tcW w:w="2268" w:type="dxa"/>
            <w:vAlign w:val="center"/>
          </w:tcPr>
          <w:p w14:paraId="37772634" w14:textId="77777777" w:rsidR="00CF042B" w:rsidRPr="00E24FD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14.1:2:4:15</w:t>
            </w:r>
          </w:p>
          <w:p w14:paraId="710178F2" w14:textId="77777777" w:rsidR="00CF042B" w:rsidRPr="00E24FD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16.1:2:2.3:3.13</w:t>
            </w:r>
          </w:p>
          <w:p w14:paraId="4ED011A9" w14:textId="0E442543" w:rsidR="00CF042B" w:rsidRPr="005C04EF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4259F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101FC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4630212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6573E2F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Йод</w:t>
            </w:r>
          </w:p>
        </w:tc>
        <w:tc>
          <w:tcPr>
            <w:tcW w:w="2977" w:type="dxa"/>
            <w:vAlign w:val="center"/>
          </w:tcPr>
          <w:p w14:paraId="1BF97D46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4D47B361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 № 01-45</w:t>
            </w:r>
          </w:p>
        </w:tc>
        <w:tc>
          <w:tcPr>
            <w:tcW w:w="992" w:type="dxa"/>
          </w:tcPr>
          <w:p w14:paraId="52B97EF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494ED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059CC9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5535690" w14:textId="1D293865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Йод</w:t>
            </w:r>
          </w:p>
        </w:tc>
        <w:tc>
          <w:tcPr>
            <w:tcW w:w="2977" w:type="dxa"/>
            <w:vAlign w:val="center"/>
          </w:tcPr>
          <w:p w14:paraId="292CACF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31F4C46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МУК 4.1.2223</w:t>
            </w:r>
          </w:p>
        </w:tc>
        <w:tc>
          <w:tcPr>
            <w:tcW w:w="992" w:type="dxa"/>
          </w:tcPr>
          <w:p w14:paraId="16200F4C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F7829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EBBBEE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00AD915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Кальций  </w:t>
            </w:r>
          </w:p>
        </w:tc>
        <w:tc>
          <w:tcPr>
            <w:tcW w:w="2977" w:type="dxa"/>
            <w:vAlign w:val="center"/>
          </w:tcPr>
          <w:p w14:paraId="4B36C9C1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0FE6C3C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22F0D0B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454F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203576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397687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Калий</w:t>
            </w:r>
          </w:p>
        </w:tc>
        <w:tc>
          <w:tcPr>
            <w:tcW w:w="2977" w:type="dxa"/>
            <w:vAlign w:val="center"/>
          </w:tcPr>
          <w:p w14:paraId="528FF1F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7741EB1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36E5B0B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B86B91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5EC526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53D711F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Кремний</w:t>
            </w:r>
          </w:p>
        </w:tc>
        <w:tc>
          <w:tcPr>
            <w:tcW w:w="2977" w:type="dxa"/>
            <w:vAlign w:val="center"/>
          </w:tcPr>
          <w:p w14:paraId="01299685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3380212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14.1:2:4.215</w:t>
            </w:r>
          </w:p>
        </w:tc>
        <w:tc>
          <w:tcPr>
            <w:tcW w:w="992" w:type="dxa"/>
          </w:tcPr>
          <w:p w14:paraId="55843E1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4EDFC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47212DE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622033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Литий</w:t>
            </w:r>
          </w:p>
        </w:tc>
        <w:tc>
          <w:tcPr>
            <w:tcW w:w="2977" w:type="dxa"/>
            <w:vAlign w:val="center"/>
          </w:tcPr>
          <w:p w14:paraId="51E2785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782EE11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397E207F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18CC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D6D41D7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74ABC6B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Магний </w:t>
            </w:r>
          </w:p>
        </w:tc>
        <w:tc>
          <w:tcPr>
            <w:tcW w:w="2977" w:type="dxa"/>
            <w:vAlign w:val="center"/>
          </w:tcPr>
          <w:p w14:paraId="492B32A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194426F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669683F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51EFE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CAFCB78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383B58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977" w:type="dxa"/>
            <w:vAlign w:val="center"/>
          </w:tcPr>
          <w:p w14:paraId="2ED84035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341E482C" w14:textId="65CCB9AC" w:rsidR="00CF042B" w:rsidRPr="000D692C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992" w:type="dxa"/>
          </w:tcPr>
          <w:p w14:paraId="08C388B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61A2CF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F485754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26DB101" w14:textId="275C1944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977" w:type="dxa"/>
            <w:vAlign w:val="center"/>
          </w:tcPr>
          <w:p w14:paraId="552C5DB0" w14:textId="1341FB94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2212F91D" w14:textId="35FA7E51" w:rsidR="00CF042B" w:rsidRPr="000D692C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ПНДФ 14.1:2.61</w:t>
            </w:r>
          </w:p>
        </w:tc>
        <w:tc>
          <w:tcPr>
            <w:tcW w:w="992" w:type="dxa"/>
          </w:tcPr>
          <w:p w14:paraId="4CEB8EA6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CC4A3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51D3CB8" w14:textId="77777777" w:rsidTr="002E0E81">
        <w:trPr>
          <w:gridAfter w:val="1"/>
          <w:wAfter w:w="14" w:type="dxa"/>
          <w:trHeight w:val="189"/>
        </w:trPr>
        <w:tc>
          <w:tcPr>
            <w:tcW w:w="3085" w:type="dxa"/>
            <w:vAlign w:val="center"/>
          </w:tcPr>
          <w:p w14:paraId="0F1DA67E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977" w:type="dxa"/>
            <w:vAlign w:val="center"/>
          </w:tcPr>
          <w:p w14:paraId="7F88F8D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640C5AC8" w14:textId="655D273E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992" w:type="dxa"/>
          </w:tcPr>
          <w:p w14:paraId="4903A5F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03B40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1478A3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DAF14B7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Нефтепродукты  </w:t>
            </w:r>
          </w:p>
        </w:tc>
        <w:tc>
          <w:tcPr>
            <w:tcW w:w="2977" w:type="dxa"/>
            <w:vAlign w:val="center"/>
          </w:tcPr>
          <w:p w14:paraId="70BAA15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42CBB5E8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14.1:2:4.128</w:t>
            </w:r>
          </w:p>
        </w:tc>
        <w:tc>
          <w:tcPr>
            <w:tcW w:w="992" w:type="dxa"/>
          </w:tcPr>
          <w:p w14:paraId="1C0E6D8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08BE11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4305B03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08E7636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Натрий</w:t>
            </w:r>
          </w:p>
        </w:tc>
        <w:tc>
          <w:tcPr>
            <w:tcW w:w="2977" w:type="dxa"/>
            <w:vAlign w:val="center"/>
          </w:tcPr>
          <w:p w14:paraId="2459D6B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258F60A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087AF02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5B148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30522A6C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1E204A40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977" w:type="dxa"/>
            <w:vAlign w:val="center"/>
          </w:tcPr>
          <w:p w14:paraId="57CD29A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74C3D28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17710766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3592E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E75FD9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B323E0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977" w:type="dxa"/>
            <w:vAlign w:val="center"/>
          </w:tcPr>
          <w:p w14:paraId="3182C01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000F8CD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992" w:type="dxa"/>
          </w:tcPr>
          <w:p w14:paraId="6F9A07B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325DC0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9FB8341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F8E3A8F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977" w:type="dxa"/>
            <w:vAlign w:val="center"/>
          </w:tcPr>
          <w:p w14:paraId="3E69735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  <w:vAlign w:val="center"/>
          </w:tcPr>
          <w:p w14:paraId="6E7A9FF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71573B3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86A1D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49D85C8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0E73FC3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977" w:type="dxa"/>
            <w:vAlign w:val="center"/>
          </w:tcPr>
          <w:p w14:paraId="6285EBF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46B936B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992" w:type="dxa"/>
          </w:tcPr>
          <w:p w14:paraId="4A7422B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43DA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3C934A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A223541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977" w:type="dxa"/>
            <w:vAlign w:val="center"/>
          </w:tcPr>
          <w:p w14:paraId="6D61D228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07E6654A" w14:textId="509E06F4" w:rsidR="00CF042B" w:rsidRPr="000D692C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992" w:type="dxa"/>
          </w:tcPr>
          <w:p w14:paraId="2CC8849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92DA3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DD34EF2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8F60D56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426A833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7966273A" w14:textId="32278573" w:rsidR="00CF042B" w:rsidRPr="000D692C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</w:tc>
        <w:tc>
          <w:tcPr>
            <w:tcW w:w="992" w:type="dxa"/>
          </w:tcPr>
          <w:p w14:paraId="5EFBC57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D4627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67CFE7E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1346DB9" w14:textId="65E0395C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736203E2" w14:textId="660575C8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123BDF5A" w14:textId="741704FE" w:rsidR="00CF042B" w:rsidRPr="000D692C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992" w:type="dxa"/>
          </w:tcPr>
          <w:p w14:paraId="1DF4490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A34AE5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82CACB8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E88655E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2,4-</w:t>
            </w:r>
            <w:r w:rsidRPr="00A3491B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кислота  </w:t>
            </w:r>
          </w:p>
        </w:tc>
        <w:tc>
          <w:tcPr>
            <w:tcW w:w="2977" w:type="dxa"/>
            <w:vAlign w:val="center"/>
          </w:tcPr>
          <w:p w14:paraId="61A59D9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268" w:type="dxa"/>
            <w:vAlign w:val="center"/>
          </w:tcPr>
          <w:p w14:paraId="299C816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31941</w:t>
            </w:r>
          </w:p>
        </w:tc>
        <w:tc>
          <w:tcPr>
            <w:tcW w:w="992" w:type="dxa"/>
          </w:tcPr>
          <w:p w14:paraId="741D1F7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4BEF6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B0E453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35AF04E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Полифосфаты</w:t>
            </w:r>
          </w:p>
        </w:tc>
        <w:tc>
          <w:tcPr>
            <w:tcW w:w="2977" w:type="dxa"/>
          </w:tcPr>
          <w:p w14:paraId="12C1B7EE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72B58A7C" w14:textId="35D7CD79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18309</w:t>
            </w:r>
          </w:p>
        </w:tc>
        <w:tc>
          <w:tcPr>
            <w:tcW w:w="992" w:type="dxa"/>
          </w:tcPr>
          <w:p w14:paraId="398EA066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AC2B84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A08BCC2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D8215C9" w14:textId="6329D55F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Сероводород</w:t>
            </w:r>
          </w:p>
        </w:tc>
        <w:tc>
          <w:tcPr>
            <w:tcW w:w="2977" w:type="dxa"/>
          </w:tcPr>
          <w:p w14:paraId="328AB2E3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0DFD737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14.1:2:4.178</w:t>
            </w:r>
          </w:p>
        </w:tc>
        <w:tc>
          <w:tcPr>
            <w:tcW w:w="992" w:type="dxa"/>
          </w:tcPr>
          <w:p w14:paraId="4F43CDF6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412A8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82910F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1577FC46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977" w:type="dxa"/>
            <w:vAlign w:val="center"/>
          </w:tcPr>
          <w:p w14:paraId="3715BEB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5841DED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992" w:type="dxa"/>
          </w:tcPr>
          <w:p w14:paraId="720F146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8EB0FF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56E564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A7C7D8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Стронций</w:t>
            </w:r>
          </w:p>
        </w:tc>
        <w:tc>
          <w:tcPr>
            <w:tcW w:w="2977" w:type="dxa"/>
            <w:vAlign w:val="center"/>
          </w:tcPr>
          <w:p w14:paraId="44E8FE9C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  <w:vAlign w:val="center"/>
          </w:tcPr>
          <w:p w14:paraId="397C7A98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992" w:type="dxa"/>
          </w:tcPr>
          <w:p w14:paraId="7777DD7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787D5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46D4365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4F1383D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977" w:type="dxa"/>
            <w:vAlign w:val="center"/>
          </w:tcPr>
          <w:p w14:paraId="25075075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268" w:type="dxa"/>
            <w:vAlign w:val="center"/>
          </w:tcPr>
          <w:p w14:paraId="24A6593E" w14:textId="52ABA2C4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</w:t>
            </w: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>114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992" w:type="dxa"/>
          </w:tcPr>
          <w:p w14:paraId="1CBA76F8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72BA9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A1A5BFE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1C6A9C3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Трихлорметан (</w:t>
            </w: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Хлороформ)   </w:t>
            </w:r>
            <w:proofErr w:type="gramEnd"/>
          </w:p>
        </w:tc>
        <w:tc>
          <w:tcPr>
            <w:tcW w:w="2977" w:type="dxa"/>
            <w:vAlign w:val="center"/>
          </w:tcPr>
          <w:p w14:paraId="4D6B88F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268" w:type="dxa"/>
            <w:vAlign w:val="center"/>
          </w:tcPr>
          <w:p w14:paraId="31732202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31951</w:t>
            </w:r>
          </w:p>
        </w:tc>
        <w:tc>
          <w:tcPr>
            <w:tcW w:w="992" w:type="dxa"/>
          </w:tcPr>
          <w:p w14:paraId="28EC873C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0CE0D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F3D45A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047E87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Углекислота свободная, агрессивная</w:t>
            </w:r>
          </w:p>
        </w:tc>
        <w:tc>
          <w:tcPr>
            <w:tcW w:w="2977" w:type="dxa"/>
            <w:vAlign w:val="center"/>
          </w:tcPr>
          <w:p w14:paraId="71AE7BE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  <w:vAlign w:val="center"/>
          </w:tcPr>
          <w:p w14:paraId="4DD4B9EA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Бурштейн А.И. «Методы санитарно-гигиенических исследований», Киев, 1950</w:t>
            </w:r>
          </w:p>
        </w:tc>
        <w:tc>
          <w:tcPr>
            <w:tcW w:w="992" w:type="dxa"/>
          </w:tcPr>
          <w:p w14:paraId="74ED343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F9765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3C5C6D1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CA659BB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Фенол</w:t>
            </w:r>
          </w:p>
        </w:tc>
        <w:tc>
          <w:tcPr>
            <w:tcW w:w="2977" w:type="dxa"/>
          </w:tcPr>
          <w:p w14:paraId="24CD460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720383D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14.1:2:4.182</w:t>
            </w:r>
          </w:p>
        </w:tc>
        <w:tc>
          <w:tcPr>
            <w:tcW w:w="992" w:type="dxa"/>
          </w:tcPr>
          <w:p w14:paraId="0BE64D31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2C022E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0A78663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0D1BEAE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Формальдегид</w:t>
            </w:r>
          </w:p>
        </w:tc>
        <w:tc>
          <w:tcPr>
            <w:tcW w:w="2977" w:type="dxa"/>
          </w:tcPr>
          <w:p w14:paraId="498D034F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268" w:type="dxa"/>
            <w:vAlign w:val="center"/>
          </w:tcPr>
          <w:p w14:paraId="41C4CF55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 Ф 14.1:2: 4.187</w:t>
            </w:r>
          </w:p>
        </w:tc>
        <w:tc>
          <w:tcPr>
            <w:tcW w:w="992" w:type="dxa"/>
          </w:tcPr>
          <w:p w14:paraId="3652BD5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371ED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E87F35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F9F3700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Фториды  </w:t>
            </w:r>
          </w:p>
        </w:tc>
        <w:tc>
          <w:tcPr>
            <w:tcW w:w="2977" w:type="dxa"/>
          </w:tcPr>
          <w:p w14:paraId="0A0DCE7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</w:tcPr>
          <w:p w14:paraId="564DB446" w14:textId="7A84610E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992" w:type="dxa"/>
          </w:tcPr>
          <w:p w14:paraId="7E09B6FF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BE3F1C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BE5E345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08FD043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Хлорид-ион</w:t>
            </w:r>
          </w:p>
        </w:tc>
        <w:tc>
          <w:tcPr>
            <w:tcW w:w="2977" w:type="dxa"/>
          </w:tcPr>
          <w:p w14:paraId="68356AE3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268" w:type="dxa"/>
          </w:tcPr>
          <w:p w14:paraId="48C9708C" w14:textId="438C496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992" w:type="dxa"/>
          </w:tcPr>
          <w:p w14:paraId="72EF975A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8E587F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30807BC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D4C8D88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Хром общий  </w:t>
            </w:r>
          </w:p>
        </w:tc>
        <w:tc>
          <w:tcPr>
            <w:tcW w:w="2977" w:type="dxa"/>
          </w:tcPr>
          <w:p w14:paraId="6CDE6E7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57237BD5" w14:textId="6233F8A2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31956</w:t>
            </w:r>
          </w:p>
        </w:tc>
        <w:tc>
          <w:tcPr>
            <w:tcW w:w="992" w:type="dxa"/>
          </w:tcPr>
          <w:p w14:paraId="07527918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FC319D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EB7AFD4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B09D63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977" w:type="dxa"/>
          </w:tcPr>
          <w:p w14:paraId="336C119D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33878D82" w14:textId="113FB102" w:rsidR="00CF042B" w:rsidRPr="000D692C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992" w:type="dxa"/>
          </w:tcPr>
          <w:p w14:paraId="724C7A8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04B59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649AC14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4235E38" w14:textId="1DA0DA03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977" w:type="dxa"/>
          </w:tcPr>
          <w:p w14:paraId="4BE25798" w14:textId="3ED87650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45474679" w14:textId="71BDC30B" w:rsidR="00CF042B" w:rsidRPr="000D692C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692C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992" w:type="dxa"/>
          </w:tcPr>
          <w:p w14:paraId="5A676B25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864674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E5D0650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7E164F4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Цианиды   </w:t>
            </w:r>
          </w:p>
        </w:tc>
        <w:tc>
          <w:tcPr>
            <w:tcW w:w="2977" w:type="dxa"/>
          </w:tcPr>
          <w:p w14:paraId="4CEAD81B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268" w:type="dxa"/>
          </w:tcPr>
          <w:p w14:paraId="68715A20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ПНДФ 14.1:2:4.146-99</w:t>
            </w:r>
          </w:p>
        </w:tc>
        <w:tc>
          <w:tcPr>
            <w:tcW w:w="992" w:type="dxa"/>
          </w:tcPr>
          <w:p w14:paraId="5F9B610E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E7315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05B1463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1C802E0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977" w:type="dxa"/>
          </w:tcPr>
          <w:p w14:paraId="51234715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268" w:type="dxa"/>
          </w:tcPr>
          <w:p w14:paraId="516AC63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92" w:type="dxa"/>
          </w:tcPr>
          <w:p w14:paraId="084256A4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02895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B13DEB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129EEB5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977" w:type="dxa"/>
            <w:vAlign w:val="center"/>
          </w:tcPr>
          <w:p w14:paraId="20B7804E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69182D13" w14:textId="4D5755F6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5F862CDC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73D089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CDA3783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4545FEF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977" w:type="dxa"/>
            <w:vAlign w:val="center"/>
          </w:tcPr>
          <w:p w14:paraId="23F12FEA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42B61981" w14:textId="2A89918A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5EFD346A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D0BC72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D45717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A9044C1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977" w:type="dxa"/>
            <w:vAlign w:val="center"/>
          </w:tcPr>
          <w:p w14:paraId="7BAA615F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248BEDA7" w14:textId="51F55F56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2728F2FD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FEAD26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8A59EFF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C1E6980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977" w:type="dxa"/>
            <w:vAlign w:val="center"/>
          </w:tcPr>
          <w:p w14:paraId="75C21EBA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45FADEA1" w14:textId="5E17CBE1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443BB0A9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52BF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1E194A2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4D14972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Мышьяк  </w:t>
            </w:r>
          </w:p>
        </w:tc>
        <w:tc>
          <w:tcPr>
            <w:tcW w:w="2977" w:type="dxa"/>
            <w:vAlign w:val="center"/>
          </w:tcPr>
          <w:p w14:paraId="0BFB65B8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62A78188" w14:textId="415A8B6C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992" w:type="dxa"/>
          </w:tcPr>
          <w:p w14:paraId="4F21292E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359D55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4F69D10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160FBAA9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Сурьма  </w:t>
            </w:r>
          </w:p>
        </w:tc>
        <w:tc>
          <w:tcPr>
            <w:tcW w:w="2977" w:type="dxa"/>
            <w:vAlign w:val="center"/>
          </w:tcPr>
          <w:p w14:paraId="74789486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08794433" w14:textId="49A3885F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992" w:type="dxa"/>
          </w:tcPr>
          <w:p w14:paraId="2F3A0A5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C16E1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E05841C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3F45B29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Селен  </w:t>
            </w:r>
          </w:p>
        </w:tc>
        <w:tc>
          <w:tcPr>
            <w:tcW w:w="2977" w:type="dxa"/>
            <w:vAlign w:val="center"/>
          </w:tcPr>
          <w:p w14:paraId="105A0066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598E9C2E" w14:textId="5E0ECBE0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992" w:type="dxa"/>
          </w:tcPr>
          <w:p w14:paraId="4F0A698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7E36B4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1C8C5A8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4AA1584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Кобальт  </w:t>
            </w:r>
          </w:p>
        </w:tc>
        <w:tc>
          <w:tcPr>
            <w:tcW w:w="2977" w:type="dxa"/>
            <w:vAlign w:val="center"/>
          </w:tcPr>
          <w:p w14:paraId="4C083FA5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36720DCD" w14:textId="3C63DC7F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50884EC2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4247CA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36C3FCCE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E539D7D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F042B">
              <w:rPr>
                <w:rFonts w:ascii="Times New Roman" w:hAnsi="Times New Roman"/>
                <w:bCs/>
                <w:sz w:val="16"/>
                <w:szCs w:val="16"/>
              </w:rPr>
              <w:t xml:space="preserve">Молибден </w:t>
            </w:r>
            <w:r w:rsidRPr="00CF042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8CDADFB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792D1D6E" w14:textId="21B3920F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992" w:type="dxa"/>
          </w:tcPr>
          <w:p w14:paraId="52CEEC7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5158AE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942F69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17C62C67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Серебро  </w:t>
            </w:r>
          </w:p>
        </w:tc>
        <w:tc>
          <w:tcPr>
            <w:tcW w:w="2977" w:type="dxa"/>
            <w:vAlign w:val="center"/>
          </w:tcPr>
          <w:p w14:paraId="28A21C6C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7381E77A" w14:textId="5FAC63CE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599A1B18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0E579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D97234B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08FB3503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Никель  </w:t>
            </w:r>
          </w:p>
        </w:tc>
        <w:tc>
          <w:tcPr>
            <w:tcW w:w="2977" w:type="dxa"/>
            <w:vAlign w:val="center"/>
          </w:tcPr>
          <w:p w14:paraId="282D5702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4BD74687" w14:textId="00F7125C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992" w:type="dxa"/>
          </w:tcPr>
          <w:p w14:paraId="1CB98FEC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D31346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199D28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0A31DD4D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Ртуть  </w:t>
            </w:r>
          </w:p>
        </w:tc>
        <w:tc>
          <w:tcPr>
            <w:tcW w:w="2977" w:type="dxa"/>
            <w:vAlign w:val="center"/>
          </w:tcPr>
          <w:p w14:paraId="36037969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  <w:vAlign w:val="center"/>
          </w:tcPr>
          <w:p w14:paraId="1C333091" w14:textId="4B0B3471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72DAF58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0A277D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456BCFC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F6761D3" w14:textId="728F1CBC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Хром общий  </w:t>
            </w:r>
          </w:p>
        </w:tc>
        <w:tc>
          <w:tcPr>
            <w:tcW w:w="2977" w:type="dxa"/>
          </w:tcPr>
          <w:p w14:paraId="3C20C860" w14:textId="774E416B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268" w:type="dxa"/>
          </w:tcPr>
          <w:p w14:paraId="50B3DF78" w14:textId="050FD280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992" w:type="dxa"/>
          </w:tcPr>
          <w:p w14:paraId="1F90DB35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36473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BD950C8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AE072A3" w14:textId="77777777" w:rsidR="00CF042B" w:rsidRPr="00CF042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977" w:type="dxa"/>
            <w:vAlign w:val="center"/>
          </w:tcPr>
          <w:p w14:paraId="7F9AB09A" w14:textId="77777777" w:rsidR="00CF042B" w:rsidRPr="00CF042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F042B">
              <w:rPr>
                <w:rFonts w:ascii="Times New Roman" w:hAnsi="Times New Roman"/>
                <w:sz w:val="16"/>
                <w:szCs w:val="16"/>
              </w:rPr>
              <w:t>радиометрический  метод</w:t>
            </w:r>
            <w:proofErr w:type="gramEnd"/>
          </w:p>
        </w:tc>
        <w:tc>
          <w:tcPr>
            <w:tcW w:w="2268" w:type="dxa"/>
            <w:vAlign w:val="center"/>
          </w:tcPr>
          <w:p w14:paraId="027C10E5" w14:textId="77777777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>МРК ФГУП «ВИМС» № 40073.3Г178/01.00294-2010 от 22.04.2013</w:t>
            </w:r>
          </w:p>
          <w:p w14:paraId="6C75F888" w14:textId="6CA0C036" w:rsidR="00CF042B" w:rsidRPr="00CF042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042B">
              <w:rPr>
                <w:rFonts w:ascii="Times New Roman" w:hAnsi="Times New Roman"/>
                <w:sz w:val="16"/>
                <w:szCs w:val="16"/>
              </w:rPr>
              <w:t xml:space="preserve"> ФР.1.40.2013.15386</w:t>
            </w:r>
          </w:p>
        </w:tc>
        <w:tc>
          <w:tcPr>
            <w:tcW w:w="992" w:type="dxa"/>
          </w:tcPr>
          <w:p w14:paraId="04CC6B8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45BFBC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B51CA78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3AFCFF6B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>Удельная  активность</w:t>
            </w:r>
            <w:proofErr w:type="gram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радона-222  в воде </w:t>
            </w:r>
          </w:p>
        </w:tc>
        <w:tc>
          <w:tcPr>
            <w:tcW w:w="2977" w:type="dxa"/>
            <w:vAlign w:val="center"/>
          </w:tcPr>
          <w:p w14:paraId="16DF81E4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гамма - спектрометрический метод</w:t>
            </w:r>
          </w:p>
        </w:tc>
        <w:tc>
          <w:tcPr>
            <w:tcW w:w="2268" w:type="dxa"/>
            <w:vAlign w:val="center"/>
          </w:tcPr>
          <w:p w14:paraId="469BF0FD" w14:textId="77777777" w:rsidR="00CF042B" w:rsidRPr="00A00FC5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C5">
              <w:rPr>
                <w:rFonts w:ascii="Times New Roman" w:hAnsi="Times New Roman"/>
                <w:sz w:val="16"/>
                <w:szCs w:val="16"/>
              </w:rPr>
              <w:t>МИ НТЦ «РАДЭК» № 126/210-(01.00250-2008)-2011 от 03.05.2011</w:t>
            </w:r>
          </w:p>
          <w:p w14:paraId="1786CF63" w14:textId="6778EBF4" w:rsidR="00CF042B" w:rsidRPr="00A00FC5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C5">
              <w:rPr>
                <w:rFonts w:ascii="Times New Roman" w:hAnsi="Times New Roman"/>
                <w:sz w:val="16"/>
                <w:szCs w:val="16"/>
              </w:rPr>
              <w:t>ФР.1.38.2011.10033</w:t>
            </w:r>
          </w:p>
        </w:tc>
        <w:tc>
          <w:tcPr>
            <w:tcW w:w="992" w:type="dxa"/>
          </w:tcPr>
          <w:p w14:paraId="29CECE5A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CF0DC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EB6AF23" w14:textId="77777777" w:rsidTr="00AF2180">
        <w:tc>
          <w:tcPr>
            <w:tcW w:w="10754" w:type="dxa"/>
            <w:gridSpan w:val="6"/>
            <w:vAlign w:val="center"/>
          </w:tcPr>
          <w:p w14:paraId="5BD11244" w14:textId="77777777" w:rsidR="00CF042B" w:rsidRPr="00A00FC5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C5">
              <w:rPr>
                <w:rFonts w:ascii="Times New Roman" w:hAnsi="Times New Roman"/>
                <w:sz w:val="16"/>
                <w:szCs w:val="16"/>
              </w:rPr>
              <w:t>при значениях суммарной альфа-активности более 0,2 Бк/</w:t>
            </w:r>
            <w:proofErr w:type="spellStart"/>
            <w:r w:rsidRPr="00A00FC5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A00FC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CF042B" w:rsidRPr="00A3491B" w14:paraId="08F9A7E5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169DC42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Объемная активность радионуклидов полония-210 и свинца-210</w:t>
            </w:r>
          </w:p>
        </w:tc>
        <w:tc>
          <w:tcPr>
            <w:tcW w:w="2977" w:type="dxa"/>
            <w:vAlign w:val="center"/>
          </w:tcPr>
          <w:p w14:paraId="1533A446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радиометрический метод с радиохимической подготовкой</w:t>
            </w:r>
          </w:p>
        </w:tc>
        <w:tc>
          <w:tcPr>
            <w:tcW w:w="2268" w:type="dxa"/>
            <w:vAlign w:val="center"/>
          </w:tcPr>
          <w:p w14:paraId="6BEFE5BD" w14:textId="77777777" w:rsidR="00CF042B" w:rsidRPr="00A00FC5" w:rsidRDefault="00CF042B" w:rsidP="00CF042B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00FC5">
              <w:rPr>
                <w:rFonts w:ascii="Times New Roman" w:hAnsi="Times New Roman"/>
                <w:bCs/>
                <w:sz w:val="16"/>
                <w:szCs w:val="16"/>
              </w:rPr>
              <w:t xml:space="preserve">МИ ФГУП «ВИМС»  </w:t>
            </w:r>
          </w:p>
          <w:p w14:paraId="7931D22A" w14:textId="6D4D788C" w:rsidR="00CF042B" w:rsidRPr="00A00FC5" w:rsidRDefault="00CF042B" w:rsidP="00CF042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0FC5">
              <w:rPr>
                <w:rFonts w:ascii="Times New Roman" w:hAnsi="Times New Roman"/>
                <w:bCs/>
                <w:sz w:val="16"/>
                <w:szCs w:val="16"/>
              </w:rPr>
              <w:t>№ 40073.3Г174/01.00294-2010 от 22.04.2013; ФР.1.40.2013.15382</w:t>
            </w:r>
          </w:p>
        </w:tc>
        <w:tc>
          <w:tcPr>
            <w:tcW w:w="992" w:type="dxa"/>
          </w:tcPr>
          <w:p w14:paraId="07589311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C0EA5C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B4FF4F1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CAABA74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Объемная активность радионуклидов радия (226, 228)</w:t>
            </w:r>
          </w:p>
        </w:tc>
        <w:tc>
          <w:tcPr>
            <w:tcW w:w="2977" w:type="dxa"/>
            <w:vAlign w:val="center"/>
          </w:tcPr>
          <w:p w14:paraId="6CBFF22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гамма - </w:t>
            </w: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>спектрометрический  метод</w:t>
            </w:r>
            <w:proofErr w:type="gram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с радиохимической подготовкой</w:t>
            </w:r>
          </w:p>
        </w:tc>
        <w:tc>
          <w:tcPr>
            <w:tcW w:w="2268" w:type="dxa"/>
            <w:vAlign w:val="center"/>
          </w:tcPr>
          <w:p w14:paraId="0B207511" w14:textId="77777777" w:rsidR="00CF042B" w:rsidRPr="00A00FC5" w:rsidRDefault="00CF042B" w:rsidP="00CF042B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00FC5">
              <w:rPr>
                <w:rFonts w:ascii="Times New Roman" w:hAnsi="Times New Roman"/>
                <w:bCs/>
                <w:sz w:val="16"/>
                <w:szCs w:val="16"/>
              </w:rPr>
              <w:t xml:space="preserve">МИ ФГУП «ВИМС»  </w:t>
            </w:r>
          </w:p>
          <w:p w14:paraId="77A41EF4" w14:textId="7737BB54" w:rsidR="00CF042B" w:rsidRPr="00A00FC5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FC5">
              <w:rPr>
                <w:rFonts w:ascii="Times New Roman" w:hAnsi="Times New Roman"/>
                <w:bCs/>
                <w:sz w:val="16"/>
                <w:szCs w:val="16"/>
              </w:rPr>
              <w:t>№ 40073.3Г188/01.00294-2010 от 22.04.2013; ФР.1.40.2013.15397</w:t>
            </w:r>
          </w:p>
        </w:tc>
        <w:tc>
          <w:tcPr>
            <w:tcW w:w="992" w:type="dxa"/>
          </w:tcPr>
          <w:p w14:paraId="6E445F1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00D749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AA34E5B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574B131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Объемная активность радионуклидов урана (234,238)</w:t>
            </w:r>
          </w:p>
        </w:tc>
        <w:tc>
          <w:tcPr>
            <w:tcW w:w="2977" w:type="dxa"/>
            <w:vAlign w:val="center"/>
          </w:tcPr>
          <w:p w14:paraId="78BE975D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альфа - </w:t>
            </w:r>
            <w:proofErr w:type="gramStart"/>
            <w:r w:rsidRPr="00A3491B">
              <w:rPr>
                <w:rFonts w:ascii="Times New Roman" w:hAnsi="Times New Roman"/>
                <w:sz w:val="16"/>
                <w:szCs w:val="16"/>
              </w:rPr>
              <w:t>спектрометрический  метод</w:t>
            </w:r>
            <w:proofErr w:type="gramEnd"/>
            <w:r w:rsidRPr="00A3491B">
              <w:rPr>
                <w:rFonts w:ascii="Times New Roman" w:hAnsi="Times New Roman"/>
                <w:sz w:val="16"/>
                <w:szCs w:val="16"/>
              </w:rPr>
              <w:t xml:space="preserve"> с радиохимической подготовкой</w:t>
            </w:r>
          </w:p>
        </w:tc>
        <w:tc>
          <w:tcPr>
            <w:tcW w:w="2268" w:type="dxa"/>
            <w:vAlign w:val="center"/>
          </w:tcPr>
          <w:p w14:paraId="03E7BCD6" w14:textId="77777777" w:rsidR="00CF042B" w:rsidRPr="00A00FC5" w:rsidRDefault="00CF042B" w:rsidP="00CF042B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A00FC5">
              <w:rPr>
                <w:rFonts w:ascii="Times New Roman" w:hAnsi="Times New Roman"/>
                <w:bCs/>
                <w:sz w:val="16"/>
                <w:szCs w:val="16"/>
              </w:rPr>
              <w:t xml:space="preserve">МИ ФГУП «ВИМС»  </w:t>
            </w:r>
          </w:p>
          <w:p w14:paraId="42C1C093" w14:textId="6C441855" w:rsidR="00CF042B" w:rsidRPr="00A00FC5" w:rsidRDefault="00CF042B" w:rsidP="00CF042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0FC5">
              <w:rPr>
                <w:rFonts w:ascii="Times New Roman" w:hAnsi="Times New Roman"/>
                <w:bCs/>
                <w:sz w:val="16"/>
                <w:szCs w:val="16"/>
              </w:rPr>
              <w:t>№ 40073.3Г181/01.00294-2010 от 22.04.2013; ФР.1.40.2013.15389</w:t>
            </w:r>
          </w:p>
        </w:tc>
        <w:tc>
          <w:tcPr>
            <w:tcW w:w="992" w:type="dxa"/>
          </w:tcPr>
          <w:p w14:paraId="1E058F9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6137B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A8BA421" w14:textId="77777777" w:rsidTr="002E0E81">
        <w:trPr>
          <w:gridAfter w:val="1"/>
          <w:wAfter w:w="14" w:type="dxa"/>
        </w:trPr>
        <w:tc>
          <w:tcPr>
            <w:tcW w:w="3085" w:type="dxa"/>
          </w:tcPr>
          <w:p w14:paraId="1601E1F6" w14:textId="77777777" w:rsidR="00CF042B" w:rsidRPr="00A3491B" w:rsidRDefault="00CF042B" w:rsidP="00CF042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ОМЧ при 37ºС,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6146593B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62DA157B" w14:textId="0A5C229E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992" w:type="dxa"/>
          </w:tcPr>
          <w:p w14:paraId="637702D9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51FA3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51A195D" w14:textId="77777777" w:rsidTr="002E0E81">
        <w:trPr>
          <w:gridAfter w:val="1"/>
          <w:wAfter w:w="14" w:type="dxa"/>
        </w:trPr>
        <w:tc>
          <w:tcPr>
            <w:tcW w:w="3085" w:type="dxa"/>
          </w:tcPr>
          <w:p w14:paraId="4A245FC1" w14:textId="1840894D" w:rsidR="00CF042B" w:rsidRPr="00A3491B" w:rsidRDefault="00CF042B" w:rsidP="00CF042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Общие  (</w:t>
            </w:r>
            <w:proofErr w:type="gram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о</w:t>
            </w: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>бобщенные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) </w:t>
            </w: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колиформные бактерии (ОКБ),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977" w:type="dxa"/>
            <w:vAlign w:val="center"/>
          </w:tcPr>
          <w:p w14:paraId="707A39D0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1C08E470" w14:textId="6D5AC614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992" w:type="dxa"/>
          </w:tcPr>
          <w:p w14:paraId="1C306A8A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73FF69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A060B5E" w14:textId="77777777" w:rsidTr="002E0E81">
        <w:trPr>
          <w:gridAfter w:val="1"/>
          <w:wAfter w:w="14" w:type="dxa"/>
        </w:trPr>
        <w:tc>
          <w:tcPr>
            <w:tcW w:w="3085" w:type="dxa"/>
          </w:tcPr>
          <w:p w14:paraId="5AD59087" w14:textId="77777777" w:rsidR="00CF042B" w:rsidRPr="00A3491B" w:rsidRDefault="00CF042B" w:rsidP="00CF042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4E166C3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4D42B719" w14:textId="4E6DD57E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992" w:type="dxa"/>
          </w:tcPr>
          <w:p w14:paraId="1377259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EA77E2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B6D4423" w14:textId="77777777" w:rsidTr="002E0E81">
        <w:trPr>
          <w:gridAfter w:val="1"/>
          <w:wAfter w:w="14" w:type="dxa"/>
          <w:trHeight w:val="200"/>
        </w:trPr>
        <w:tc>
          <w:tcPr>
            <w:tcW w:w="3085" w:type="dxa"/>
          </w:tcPr>
          <w:p w14:paraId="44EEEF10" w14:textId="69D26DE2" w:rsidR="00CF042B" w:rsidRPr="00A3491B" w:rsidRDefault="00CF042B" w:rsidP="00CF042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A3491B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977" w:type="dxa"/>
          </w:tcPr>
          <w:p w14:paraId="1D561175" w14:textId="77777777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09E8646A" w14:textId="72AF1C51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360DEB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264E0D9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F042B" w:rsidRPr="00A3491B" w14:paraId="1997E63D" w14:textId="77777777" w:rsidTr="002E0E81">
        <w:trPr>
          <w:gridAfter w:val="1"/>
          <w:wAfter w:w="14" w:type="dxa"/>
        </w:trPr>
        <w:tc>
          <w:tcPr>
            <w:tcW w:w="3085" w:type="dxa"/>
          </w:tcPr>
          <w:p w14:paraId="49DBAF1B" w14:textId="48CE56EF" w:rsidR="00CF042B" w:rsidRPr="00A3491B" w:rsidRDefault="00CF042B" w:rsidP="00CF042B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A3491B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0BD98816" w14:textId="77777777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33466F56" w14:textId="1EE0F840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90C55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F90C55">
              <w:rPr>
                <w:rFonts w:ascii="Times New Roman" w:hAnsi="Times New Roman"/>
                <w:sz w:val="16"/>
                <w:szCs w:val="16"/>
              </w:rPr>
              <w:t>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02A0AB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E8D09C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01894865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3686569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977" w:type="dxa"/>
            <w:vAlign w:val="center"/>
          </w:tcPr>
          <w:p w14:paraId="07075047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3E9F7342" w14:textId="42DE3FBE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-23 </w:t>
            </w:r>
          </w:p>
        </w:tc>
        <w:tc>
          <w:tcPr>
            <w:tcW w:w="992" w:type="dxa"/>
          </w:tcPr>
          <w:p w14:paraId="06157F0D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1B7C18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D58069E" w14:textId="77777777" w:rsidTr="002E0E81">
        <w:trPr>
          <w:gridAfter w:val="1"/>
          <w:wAfter w:w="14" w:type="dxa"/>
        </w:trPr>
        <w:tc>
          <w:tcPr>
            <w:tcW w:w="3085" w:type="dxa"/>
            <w:vMerge w:val="restart"/>
            <w:vAlign w:val="center"/>
          </w:tcPr>
          <w:p w14:paraId="0AAAFC13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977" w:type="dxa"/>
            <w:vMerge w:val="restart"/>
            <w:vAlign w:val="center"/>
          </w:tcPr>
          <w:p w14:paraId="5C9523E9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91B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268" w:type="dxa"/>
          </w:tcPr>
          <w:p w14:paraId="608F8581" w14:textId="0787F006" w:rsidR="00CF042B" w:rsidRPr="00A3491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-23 (вне ОА)</w:t>
            </w:r>
          </w:p>
        </w:tc>
        <w:tc>
          <w:tcPr>
            <w:tcW w:w="992" w:type="dxa"/>
          </w:tcPr>
          <w:p w14:paraId="7D018C7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759814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1572C8E4" w14:textId="77777777" w:rsidTr="002E0E81">
        <w:trPr>
          <w:gridAfter w:val="1"/>
          <w:wAfter w:w="14" w:type="dxa"/>
        </w:trPr>
        <w:tc>
          <w:tcPr>
            <w:tcW w:w="3085" w:type="dxa"/>
            <w:vMerge/>
            <w:vAlign w:val="center"/>
          </w:tcPr>
          <w:p w14:paraId="49216D75" w14:textId="77777777" w:rsidR="00CF042B" w:rsidRPr="00A3491B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70F893" w14:textId="77777777" w:rsidR="00CF042B" w:rsidRPr="00A3491B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FCD56D" w14:textId="4272B20A" w:rsidR="00CF042B" w:rsidRDefault="00CF042B" w:rsidP="00CF042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2180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992" w:type="dxa"/>
          </w:tcPr>
          <w:p w14:paraId="18948F04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3F4CD2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F008E42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5029C96" w14:textId="00F574F7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5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цисты 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95520">
              <w:rPr>
                <w:rFonts w:ascii="Times New Roman" w:hAnsi="Times New Roman"/>
                <w:sz w:val="16"/>
                <w:szCs w:val="16"/>
              </w:rPr>
              <w:t>атогенных</w:t>
            </w:r>
            <w:proofErr w:type="gramEnd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</w:tc>
        <w:tc>
          <w:tcPr>
            <w:tcW w:w="2977" w:type="dxa"/>
            <w:vAlign w:val="center"/>
          </w:tcPr>
          <w:p w14:paraId="603E0161" w14:textId="2F2113A0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45C7CCBD" w14:textId="22FAAA08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1D065B15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E1081A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5E00D6F5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1DB4058A" w14:textId="596D9310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977" w:type="dxa"/>
            <w:vAlign w:val="center"/>
          </w:tcPr>
          <w:p w14:paraId="1E45481E" w14:textId="3DFCEE93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62EC573A" w14:textId="69105A1C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1FDB2BF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302D8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09001A1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67865379" w14:textId="7A6DD557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977" w:type="dxa"/>
            <w:vAlign w:val="center"/>
          </w:tcPr>
          <w:p w14:paraId="273D3228" w14:textId="376A9501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71BA0344" w14:textId="67DDE2EE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081C46A3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CE834D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6DE1DF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ABCAC21" w14:textId="0FD7F6FE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977" w:type="dxa"/>
            <w:vAlign w:val="center"/>
          </w:tcPr>
          <w:p w14:paraId="33246B1F" w14:textId="05BB6378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172E44ED" w14:textId="753235C3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65170892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B0A60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AA8FACA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435E5863" w14:textId="631392D9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95520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1955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95520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977" w:type="dxa"/>
            <w:vAlign w:val="center"/>
          </w:tcPr>
          <w:p w14:paraId="1571A2B6" w14:textId="2B5A0C9A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268" w:type="dxa"/>
            <w:vAlign w:val="center"/>
          </w:tcPr>
          <w:p w14:paraId="437BE44D" w14:textId="38A231F5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5520">
              <w:rPr>
                <w:rFonts w:ascii="Times New Roman" w:hAnsi="Times New Roman"/>
                <w:sz w:val="16"/>
                <w:szCs w:val="16"/>
              </w:rPr>
              <w:t>МУК 4.2.</w:t>
            </w:r>
            <w:r>
              <w:rPr>
                <w:rFonts w:ascii="Times New Roman" w:hAnsi="Times New Roman"/>
                <w:sz w:val="16"/>
                <w:szCs w:val="16"/>
              </w:rPr>
              <w:t>2314-08 (п. 5.1.3.1)</w:t>
            </w:r>
          </w:p>
        </w:tc>
        <w:tc>
          <w:tcPr>
            <w:tcW w:w="992" w:type="dxa"/>
          </w:tcPr>
          <w:p w14:paraId="02F2430E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0324D6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3633B2C0" w14:textId="77777777" w:rsidTr="002E0E81">
        <w:trPr>
          <w:gridAfter w:val="1"/>
          <w:wAfter w:w="14" w:type="dxa"/>
        </w:trPr>
        <w:tc>
          <w:tcPr>
            <w:tcW w:w="3085" w:type="dxa"/>
          </w:tcPr>
          <w:p w14:paraId="6B1F4E6E" w14:textId="60080473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BC6CB9">
              <w:rPr>
                <w:rFonts w:ascii="Times New Roman" w:hAnsi="Times New Roman"/>
                <w:sz w:val="16"/>
                <w:szCs w:val="16"/>
              </w:rPr>
              <w:t xml:space="preserve">егионеллы </w:t>
            </w:r>
          </w:p>
        </w:tc>
        <w:tc>
          <w:tcPr>
            <w:tcW w:w="2977" w:type="dxa"/>
            <w:vAlign w:val="center"/>
          </w:tcPr>
          <w:p w14:paraId="2B10C1D5" w14:textId="247F2500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 -ПЦР</w:t>
            </w:r>
          </w:p>
        </w:tc>
        <w:tc>
          <w:tcPr>
            <w:tcW w:w="2268" w:type="dxa"/>
          </w:tcPr>
          <w:p w14:paraId="3CE8C333" w14:textId="3CBB3F86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4.2.2217-07</w:t>
            </w:r>
          </w:p>
        </w:tc>
        <w:tc>
          <w:tcPr>
            <w:tcW w:w="992" w:type="dxa"/>
          </w:tcPr>
          <w:p w14:paraId="4895458E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9A441C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7B61F72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51D48F0C" w14:textId="3A5BDD5A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Энтеровирусы (</w:t>
            </w:r>
          </w:p>
        </w:tc>
        <w:tc>
          <w:tcPr>
            <w:tcW w:w="2977" w:type="dxa"/>
            <w:vAlign w:val="center"/>
          </w:tcPr>
          <w:p w14:paraId="62809633" w14:textId="49039531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268" w:type="dxa"/>
            <w:vAlign w:val="center"/>
          </w:tcPr>
          <w:p w14:paraId="7A0F105E" w14:textId="297F5B55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2.2.3; 2.3; 5.5.3)</w:t>
            </w:r>
          </w:p>
        </w:tc>
        <w:tc>
          <w:tcPr>
            <w:tcW w:w="992" w:type="dxa"/>
          </w:tcPr>
          <w:p w14:paraId="2EF3F14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7C898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2F31E4C5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078B2EF4" w14:textId="0A6E08FF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ротавирусов 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(</w:t>
            </w:r>
          </w:p>
        </w:tc>
        <w:tc>
          <w:tcPr>
            <w:tcW w:w="2977" w:type="dxa"/>
            <w:vAlign w:val="center"/>
          </w:tcPr>
          <w:p w14:paraId="0194EC2F" w14:textId="3F137EF5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268" w:type="dxa"/>
            <w:vAlign w:val="center"/>
          </w:tcPr>
          <w:p w14:paraId="49357AA0" w14:textId="69FA5052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 2.2.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992" w:type="dxa"/>
          </w:tcPr>
          <w:p w14:paraId="23AE24C5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AC553E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414B8D59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54DAE4B" w14:textId="569EDC0C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вируса гепатита А</w:t>
            </w:r>
          </w:p>
        </w:tc>
        <w:tc>
          <w:tcPr>
            <w:tcW w:w="2977" w:type="dxa"/>
            <w:vAlign w:val="center"/>
          </w:tcPr>
          <w:p w14:paraId="302442E5" w14:textId="66BA37FA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268" w:type="dxa"/>
            <w:vAlign w:val="center"/>
          </w:tcPr>
          <w:p w14:paraId="7A272840" w14:textId="11026C2E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 2.2.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992" w:type="dxa"/>
          </w:tcPr>
          <w:p w14:paraId="4B401004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B35187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6B8F74CC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0F23BF47" w14:textId="68E90EFA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микроорганизмов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рода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977" w:type="dxa"/>
            <w:vAlign w:val="center"/>
          </w:tcPr>
          <w:p w14:paraId="696DB0AD" w14:textId="15F43E1E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268" w:type="dxa"/>
            <w:vAlign w:val="center"/>
          </w:tcPr>
          <w:p w14:paraId="301FCB4B" w14:textId="720DBBD8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ind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Инструкция по применению набора реагентов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E.Coli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>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992" w:type="dxa"/>
          </w:tcPr>
          <w:p w14:paraId="4EC6CC0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8EACF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728E0EFD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24E0955C" w14:textId="16662D6B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Выявлени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РНК, ДНК ротавирусов группы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А,норовирусов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 генотипа и астровирусов </w:t>
            </w:r>
          </w:p>
        </w:tc>
        <w:tc>
          <w:tcPr>
            <w:tcW w:w="2977" w:type="dxa"/>
            <w:vAlign w:val="center"/>
          </w:tcPr>
          <w:p w14:paraId="56CEA3E4" w14:textId="56807EC8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268" w:type="dxa"/>
            <w:vAlign w:val="center"/>
          </w:tcPr>
          <w:p w14:paraId="1A8CB1E6" w14:textId="77777777" w:rsidR="00CF042B" w:rsidRPr="00B21677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507247E1" w14:textId="229185F8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1677">
              <w:rPr>
                <w:rFonts w:ascii="Times New Roman" w:hAnsi="Times New Roman"/>
                <w:sz w:val="16"/>
                <w:szCs w:val="16"/>
              </w:rPr>
              <w:t>Для  выявления</w:t>
            </w:r>
            <w:proofErr w:type="gramEnd"/>
            <w:r w:rsidRPr="00B21677">
              <w:rPr>
                <w:rFonts w:ascii="Times New Roman" w:hAnsi="Times New Roman"/>
                <w:sz w:val="16"/>
                <w:szCs w:val="16"/>
              </w:rPr>
              <w:t xml:space="preserve">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992" w:type="dxa"/>
          </w:tcPr>
          <w:p w14:paraId="4B3C6BB6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FD1150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2B" w:rsidRPr="00A3491B" w14:paraId="3FC9AC46" w14:textId="77777777" w:rsidTr="002E0E81">
        <w:trPr>
          <w:gridAfter w:val="1"/>
          <w:wAfter w:w="14" w:type="dxa"/>
        </w:trPr>
        <w:tc>
          <w:tcPr>
            <w:tcW w:w="3085" w:type="dxa"/>
            <w:vAlign w:val="center"/>
          </w:tcPr>
          <w:p w14:paraId="799A6D4E" w14:textId="12C47917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бактерий  рода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2977" w:type="dxa"/>
            <w:vAlign w:val="center"/>
          </w:tcPr>
          <w:p w14:paraId="34603023" w14:textId="34CAA2D2" w:rsidR="00CF042B" w:rsidRPr="00195520" w:rsidRDefault="00CF042B" w:rsidP="00CF042B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268" w:type="dxa"/>
            <w:vAlign w:val="center"/>
          </w:tcPr>
          <w:p w14:paraId="692390A5" w14:textId="5E3A8DFD" w:rsidR="00CF042B" w:rsidRPr="00195520" w:rsidRDefault="00CF042B" w:rsidP="00CF042B">
            <w:pPr>
              <w:autoSpaceDE w:val="0"/>
              <w:autoSpaceDN w:val="0"/>
              <w:adjustRightInd w:val="0"/>
              <w:spacing w:after="0" w:line="240" w:lineRule="auto"/>
              <w:ind w:left="-107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Инструкция по применению набора реагентов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992" w:type="dxa"/>
          </w:tcPr>
          <w:p w14:paraId="1470F34B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32468F" w14:textId="77777777" w:rsidR="00CF042B" w:rsidRPr="00A3491B" w:rsidRDefault="00CF042B" w:rsidP="00CF0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C9DDC1" w14:textId="77777777" w:rsidR="00B85357" w:rsidRDefault="00B85357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14:paraId="625290F7" w14:textId="69EA9102" w:rsidR="00750BE2" w:rsidRPr="00E3776E" w:rsidRDefault="00750BE2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E3776E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149040FB" w14:textId="77777777" w:rsidR="00750BE2" w:rsidRDefault="00750BE2" w:rsidP="003F7ED3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536B0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536B0">
        <w:rPr>
          <w:rFonts w:ascii="Times New Roman" w:hAnsi="Times New Roman"/>
          <w:sz w:val="20"/>
          <w:szCs w:val="20"/>
        </w:rPr>
        <w:t>(подпись, Ф.И.О. руководителя, печать)</w:t>
      </w:r>
    </w:p>
    <w:sectPr w:rsidR="00750BE2" w:rsidSect="003456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4" w:right="85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3E00" w14:textId="77777777" w:rsidR="00A04D81" w:rsidRDefault="00A04D81" w:rsidP="0009244E">
      <w:pPr>
        <w:spacing w:after="0" w:line="240" w:lineRule="auto"/>
      </w:pPr>
      <w:r>
        <w:separator/>
      </w:r>
    </w:p>
  </w:endnote>
  <w:endnote w:type="continuationSeparator" w:id="0">
    <w:p w14:paraId="7D4C1AA1" w14:textId="77777777" w:rsidR="00A04D81" w:rsidRDefault="00A04D81" w:rsidP="0009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7BB5" w14:textId="77777777" w:rsidR="00C33B5B" w:rsidRDefault="00C33B5B" w:rsidP="00C33B5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22CAA93B" w14:textId="0D7D0387" w:rsidR="00AF2180" w:rsidRPr="00C33B5B" w:rsidRDefault="00C33B5B" w:rsidP="00C33B5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DC30" w14:textId="77777777" w:rsidR="00A04D81" w:rsidRDefault="00A04D81" w:rsidP="0009244E">
      <w:pPr>
        <w:spacing w:after="0" w:line="240" w:lineRule="auto"/>
      </w:pPr>
      <w:r>
        <w:separator/>
      </w:r>
    </w:p>
  </w:footnote>
  <w:footnote w:type="continuationSeparator" w:id="0">
    <w:p w14:paraId="564636AC" w14:textId="77777777" w:rsidR="00A04D81" w:rsidRDefault="00A04D81" w:rsidP="0009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7A402227" w14:textId="77777777" w:rsidTr="00A3491B">
      <w:trPr>
        <w:trHeight w:val="411"/>
      </w:trPr>
      <w:tc>
        <w:tcPr>
          <w:tcW w:w="3120" w:type="dxa"/>
        </w:tcPr>
        <w:p w14:paraId="3CAA9E50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7888249F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9F1E57E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6FFDE4D1" w14:textId="63C39854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4EE7DA1E" w14:textId="77777777" w:rsidTr="00A3491B">
      <w:trPr>
        <w:trHeight w:val="131"/>
      </w:trPr>
      <w:tc>
        <w:tcPr>
          <w:tcW w:w="3120" w:type="dxa"/>
        </w:tcPr>
        <w:p w14:paraId="096B38AB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7169AD64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7E2DDB2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403D2A8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0595624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FA77DB4" w14:textId="77777777" w:rsidR="00750BE2" w:rsidRDefault="00750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19"/>
      <w:gridCol w:w="2977"/>
      <w:gridCol w:w="2126"/>
      <w:gridCol w:w="1134"/>
      <w:gridCol w:w="1418"/>
    </w:tblGrid>
    <w:tr w:rsidR="002E0E81" w:rsidRPr="00A3491B" w14:paraId="7BFF89D3" w14:textId="77777777" w:rsidTr="002E0E81">
      <w:trPr>
        <w:trHeight w:val="203"/>
      </w:trPr>
      <w:tc>
        <w:tcPr>
          <w:tcW w:w="3119" w:type="dxa"/>
          <w:vMerge w:val="restart"/>
        </w:tcPr>
        <w:p w14:paraId="31F50B4B" w14:textId="77777777" w:rsidR="002E0E81" w:rsidRPr="00A3491B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237" w:type="dxa"/>
          <w:gridSpan w:val="3"/>
          <w:vMerge w:val="restart"/>
        </w:tcPr>
        <w:p w14:paraId="20BF1603" w14:textId="77777777" w:rsidR="002E0E81" w:rsidRPr="00A3491B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5DBC3BCB" w14:textId="77777777" w:rsidR="002E0E81" w:rsidRPr="00A3491B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418" w:type="dxa"/>
        </w:tcPr>
        <w:p w14:paraId="3D7B773B" w14:textId="77777777" w:rsidR="002E0E81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</w:pP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  <w:p w14:paraId="194EB842" w14:textId="012FD271" w:rsidR="002E0E81" w:rsidRPr="00A3491B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2E0E81" w:rsidRPr="00A3491B" w14:paraId="5682AD6D" w14:textId="77777777" w:rsidTr="002E0E81">
      <w:trPr>
        <w:trHeight w:val="202"/>
      </w:trPr>
      <w:tc>
        <w:tcPr>
          <w:tcW w:w="3119" w:type="dxa"/>
          <w:vMerge/>
        </w:tcPr>
        <w:p w14:paraId="3FDCD040" w14:textId="77777777" w:rsidR="002E0E81" w:rsidRPr="00A3491B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237" w:type="dxa"/>
          <w:gridSpan w:val="3"/>
          <w:vMerge/>
        </w:tcPr>
        <w:p w14:paraId="152DF9E6" w14:textId="77777777" w:rsidR="002E0E81" w:rsidRPr="00A3491B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8" w:type="dxa"/>
        </w:tcPr>
        <w:p w14:paraId="1FD8AD72" w14:textId="22A8F1EC" w:rsidR="002E0E81" w:rsidRPr="00563F82" w:rsidRDefault="002E0E81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D970B8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750BE2" w:rsidRPr="00A3491B" w14:paraId="73610FAE" w14:textId="77777777" w:rsidTr="002E0E81">
      <w:trPr>
        <w:trHeight w:val="131"/>
      </w:trPr>
      <w:tc>
        <w:tcPr>
          <w:tcW w:w="3119" w:type="dxa"/>
        </w:tcPr>
        <w:p w14:paraId="1557594B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977" w:type="dxa"/>
        </w:tcPr>
        <w:p w14:paraId="53094C9D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126" w:type="dxa"/>
        </w:tcPr>
        <w:p w14:paraId="26CD0FFC" w14:textId="0410C78F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C33B5B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23EAEE12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8" w:type="dxa"/>
        </w:tcPr>
        <w:p w14:paraId="06BBF2D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DA368AA" w14:textId="77777777" w:rsidR="00750BE2" w:rsidRPr="00AF2180" w:rsidRDefault="00750BE2" w:rsidP="00AF2180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1FDF7C3E" w14:textId="77777777" w:rsidTr="00A3491B">
      <w:trPr>
        <w:trHeight w:val="411"/>
      </w:trPr>
      <w:tc>
        <w:tcPr>
          <w:tcW w:w="3120" w:type="dxa"/>
        </w:tcPr>
        <w:p w14:paraId="7D5EE15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3BF6FED3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D9ABE3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047F39F7" w14:textId="71FBCBBA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27742A59" w14:textId="77777777" w:rsidTr="00A3491B">
      <w:trPr>
        <w:trHeight w:val="131"/>
      </w:trPr>
      <w:tc>
        <w:tcPr>
          <w:tcW w:w="3120" w:type="dxa"/>
        </w:tcPr>
        <w:p w14:paraId="5BAE2340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428B281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6F8DCC0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2DD901E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792BFC1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E896031" w14:textId="77777777" w:rsidR="00750BE2" w:rsidRDefault="00750BE2" w:rsidP="003F7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8392596">
    <w:abstractNumId w:val="1"/>
  </w:num>
  <w:num w:numId="2" w16cid:durableId="664479500">
    <w:abstractNumId w:val="2"/>
  </w:num>
  <w:num w:numId="3" w16cid:durableId="201950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7016"/>
    <w:rsid w:val="00042250"/>
    <w:rsid w:val="00045181"/>
    <w:rsid w:val="00060677"/>
    <w:rsid w:val="00067724"/>
    <w:rsid w:val="0009244E"/>
    <w:rsid w:val="000A2AC9"/>
    <w:rsid w:val="000C17FB"/>
    <w:rsid w:val="000D2081"/>
    <w:rsid w:val="000D692C"/>
    <w:rsid w:val="001158B5"/>
    <w:rsid w:val="00122057"/>
    <w:rsid w:val="00133375"/>
    <w:rsid w:val="00147952"/>
    <w:rsid w:val="0017454E"/>
    <w:rsid w:val="00195520"/>
    <w:rsid w:val="001C64BE"/>
    <w:rsid w:val="001D03C6"/>
    <w:rsid w:val="00203A12"/>
    <w:rsid w:val="00226A02"/>
    <w:rsid w:val="00231CDE"/>
    <w:rsid w:val="002505D7"/>
    <w:rsid w:val="002526AC"/>
    <w:rsid w:val="00261AA7"/>
    <w:rsid w:val="002A021D"/>
    <w:rsid w:val="002B54B4"/>
    <w:rsid w:val="002C3419"/>
    <w:rsid w:val="002D08F9"/>
    <w:rsid w:val="002E0E81"/>
    <w:rsid w:val="002F2E15"/>
    <w:rsid w:val="002F403B"/>
    <w:rsid w:val="003059ED"/>
    <w:rsid w:val="003456AF"/>
    <w:rsid w:val="00351C81"/>
    <w:rsid w:val="0037398C"/>
    <w:rsid w:val="0038069D"/>
    <w:rsid w:val="003821A7"/>
    <w:rsid w:val="003A1C42"/>
    <w:rsid w:val="003B16AA"/>
    <w:rsid w:val="003D44EF"/>
    <w:rsid w:val="003F7ED3"/>
    <w:rsid w:val="00401997"/>
    <w:rsid w:val="00404E52"/>
    <w:rsid w:val="004654A7"/>
    <w:rsid w:val="004835AE"/>
    <w:rsid w:val="004A0A30"/>
    <w:rsid w:val="004B3A0B"/>
    <w:rsid w:val="004C0075"/>
    <w:rsid w:val="004F1F6A"/>
    <w:rsid w:val="00541C6B"/>
    <w:rsid w:val="00552801"/>
    <w:rsid w:val="00563F82"/>
    <w:rsid w:val="00565965"/>
    <w:rsid w:val="00571C68"/>
    <w:rsid w:val="00584B68"/>
    <w:rsid w:val="00585DF3"/>
    <w:rsid w:val="00590511"/>
    <w:rsid w:val="005B4D86"/>
    <w:rsid w:val="005B624A"/>
    <w:rsid w:val="005C04EF"/>
    <w:rsid w:val="005C14CA"/>
    <w:rsid w:val="005C2B60"/>
    <w:rsid w:val="005C3519"/>
    <w:rsid w:val="005C4FBE"/>
    <w:rsid w:val="005D6A48"/>
    <w:rsid w:val="005E3AE1"/>
    <w:rsid w:val="0060625A"/>
    <w:rsid w:val="00616473"/>
    <w:rsid w:val="0061648A"/>
    <w:rsid w:val="0064234E"/>
    <w:rsid w:val="006427DB"/>
    <w:rsid w:val="00654E1F"/>
    <w:rsid w:val="00680C71"/>
    <w:rsid w:val="00692639"/>
    <w:rsid w:val="006945F4"/>
    <w:rsid w:val="006A46DF"/>
    <w:rsid w:val="006A6A09"/>
    <w:rsid w:val="006A7CE4"/>
    <w:rsid w:val="006B0D9F"/>
    <w:rsid w:val="006C2108"/>
    <w:rsid w:val="006E2187"/>
    <w:rsid w:val="006F5871"/>
    <w:rsid w:val="0070319A"/>
    <w:rsid w:val="00715AB9"/>
    <w:rsid w:val="00734B54"/>
    <w:rsid w:val="0075077B"/>
    <w:rsid w:val="00750BE2"/>
    <w:rsid w:val="007707DE"/>
    <w:rsid w:val="0077732F"/>
    <w:rsid w:val="007A423F"/>
    <w:rsid w:val="007A79D4"/>
    <w:rsid w:val="007B53D1"/>
    <w:rsid w:val="00800312"/>
    <w:rsid w:val="0080614F"/>
    <w:rsid w:val="00811599"/>
    <w:rsid w:val="00817A7F"/>
    <w:rsid w:val="0084009A"/>
    <w:rsid w:val="00881886"/>
    <w:rsid w:val="008A24B9"/>
    <w:rsid w:val="008B5D32"/>
    <w:rsid w:val="00902ED3"/>
    <w:rsid w:val="00935A2A"/>
    <w:rsid w:val="00942F7E"/>
    <w:rsid w:val="00957436"/>
    <w:rsid w:val="00983E3F"/>
    <w:rsid w:val="00987208"/>
    <w:rsid w:val="009B11EE"/>
    <w:rsid w:val="009B386D"/>
    <w:rsid w:val="009B4A73"/>
    <w:rsid w:val="009C7BFC"/>
    <w:rsid w:val="009D0F72"/>
    <w:rsid w:val="00A00FC5"/>
    <w:rsid w:val="00A04D81"/>
    <w:rsid w:val="00A3491B"/>
    <w:rsid w:val="00A42FF0"/>
    <w:rsid w:val="00A46E06"/>
    <w:rsid w:val="00A669FF"/>
    <w:rsid w:val="00A7540F"/>
    <w:rsid w:val="00AB0CBF"/>
    <w:rsid w:val="00AB2098"/>
    <w:rsid w:val="00AE47CD"/>
    <w:rsid w:val="00AF2180"/>
    <w:rsid w:val="00B06036"/>
    <w:rsid w:val="00B070F7"/>
    <w:rsid w:val="00B10FBC"/>
    <w:rsid w:val="00B1489E"/>
    <w:rsid w:val="00B30454"/>
    <w:rsid w:val="00B46227"/>
    <w:rsid w:val="00B536B0"/>
    <w:rsid w:val="00B7171F"/>
    <w:rsid w:val="00B85357"/>
    <w:rsid w:val="00BA08CF"/>
    <w:rsid w:val="00BA4A8B"/>
    <w:rsid w:val="00BB4073"/>
    <w:rsid w:val="00BC6CB9"/>
    <w:rsid w:val="00BD226D"/>
    <w:rsid w:val="00BE5145"/>
    <w:rsid w:val="00BE6C4B"/>
    <w:rsid w:val="00C129F2"/>
    <w:rsid w:val="00C325E3"/>
    <w:rsid w:val="00C33B5B"/>
    <w:rsid w:val="00C37B4F"/>
    <w:rsid w:val="00C8744B"/>
    <w:rsid w:val="00CC013E"/>
    <w:rsid w:val="00CC561A"/>
    <w:rsid w:val="00CF042B"/>
    <w:rsid w:val="00CF5846"/>
    <w:rsid w:val="00D24ACB"/>
    <w:rsid w:val="00D27640"/>
    <w:rsid w:val="00D32F4B"/>
    <w:rsid w:val="00D367CF"/>
    <w:rsid w:val="00D65B9A"/>
    <w:rsid w:val="00D94360"/>
    <w:rsid w:val="00D970B8"/>
    <w:rsid w:val="00DB7D46"/>
    <w:rsid w:val="00DD6C95"/>
    <w:rsid w:val="00E27A71"/>
    <w:rsid w:val="00E30110"/>
    <w:rsid w:val="00E3776E"/>
    <w:rsid w:val="00E55247"/>
    <w:rsid w:val="00E65DDC"/>
    <w:rsid w:val="00EB5A16"/>
    <w:rsid w:val="00EB6C93"/>
    <w:rsid w:val="00EC13F6"/>
    <w:rsid w:val="00F33111"/>
    <w:rsid w:val="00F33BF8"/>
    <w:rsid w:val="00F41189"/>
    <w:rsid w:val="00F45A7D"/>
    <w:rsid w:val="00F904F5"/>
    <w:rsid w:val="00F9468F"/>
    <w:rsid w:val="00FA7C42"/>
    <w:rsid w:val="00FA7F7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0305010"/>
  <w15:docId w15:val="{BED7177A-A46B-4FCA-A42F-3D41E57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924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9244E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9244E"/>
    <w:rPr>
      <w:rFonts w:cs="Times New Roman"/>
    </w:rPr>
  </w:style>
  <w:style w:type="paragraph" w:styleId="a6">
    <w:name w:val="footer"/>
    <w:basedOn w:val="a"/>
    <w:link w:val="a7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9244E"/>
    <w:rPr>
      <w:rFonts w:cs="Times New Roman"/>
    </w:rPr>
  </w:style>
  <w:style w:type="table" w:styleId="a8">
    <w:name w:val="Table Grid"/>
    <w:basedOn w:val="a1"/>
    <w:uiPriority w:val="99"/>
    <w:rsid w:val="000924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A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90FA-A202-44C0-8C34-06E23CBB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54</cp:revision>
  <cp:lastPrinted>2024-02-20T11:33:00Z</cp:lastPrinted>
  <dcterms:created xsi:type="dcterms:W3CDTF">2021-04-05T11:50:00Z</dcterms:created>
  <dcterms:modified xsi:type="dcterms:W3CDTF">2024-08-16T09:01:00Z</dcterms:modified>
</cp:coreProperties>
</file>